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ascii="宋体" w:hAnsi="宋体" w:eastAsia="宋体"/>
          <w:b/>
          <w:sz w:val="44"/>
          <w:szCs w:val="44"/>
        </w:rPr>
      </w:pPr>
      <w:r>
        <w:rPr>
          <w:rFonts w:hint="eastAsia" w:ascii="宋体" w:hAnsi="宋体" w:eastAsia="宋体"/>
          <w:b/>
          <w:sz w:val="44"/>
          <w:szCs w:val="44"/>
        </w:rPr>
        <w:t>海南农村商业银行股份有限公司</w:t>
      </w:r>
      <w:r>
        <w:rPr>
          <w:rFonts w:ascii="宋体" w:hAnsi="宋体" w:eastAsia="宋体"/>
          <w:b/>
          <w:sz w:val="44"/>
          <w:szCs w:val="44"/>
        </w:rPr>
        <w:t>信用卡公众号及小程序隐私政策声明</w:t>
      </w:r>
    </w:p>
    <w:p>
      <w:pPr>
        <w:ind w:firstLine="3200" w:firstLineChars="1000"/>
        <w:rPr>
          <w:shd w:val="clear" w:color="FFFFFF" w:fill="D9D9D9"/>
        </w:rPr>
      </w:pPr>
      <w:r>
        <w:rPr>
          <w:rFonts w:hint="eastAsia" w:ascii="宋体" w:hAnsi="宋体" w:eastAsia="宋体" w:cs="宋体"/>
          <w:kern w:val="0"/>
        </w:rPr>
        <w:t>版本：V</w:t>
      </w:r>
      <w:r>
        <w:rPr>
          <w:rFonts w:hint="eastAsia" w:ascii="宋体" w:hAnsi="宋体" w:eastAsia="宋体" w:cs="宋体"/>
          <w:kern w:val="0"/>
          <w:lang w:val="en-US" w:eastAsia="zh-CN"/>
        </w:rPr>
        <w:t>3</w:t>
      </w:r>
      <w:r>
        <w:rPr>
          <w:rFonts w:hint="eastAsia" w:ascii="宋体" w:hAnsi="宋体" w:eastAsia="宋体" w:cs="宋体"/>
          <w:kern w:val="0"/>
        </w:rPr>
        <w:t>.0</w:t>
      </w:r>
    </w:p>
    <w:p/>
    <w:p>
      <w:pPr>
        <w:jc w:val="left"/>
      </w:pPr>
      <w:r>
        <w:rPr>
          <w:rFonts w:hint="eastAsia"/>
        </w:rPr>
        <w:t>尊敬的信用卡公众号及小程序用户（以下简称“您”），海南农村商业银行股份有限公司（以下简称“我行”）高度重视用户的隐私，深知个人信息对您的重要性，</w:t>
      </w:r>
      <w:r>
        <w:rPr>
          <w:rFonts w:hint="eastAsia"/>
          <w:color w:val="auto"/>
        </w:rPr>
        <w:t>我行</w:t>
      </w:r>
      <w:r>
        <w:rPr>
          <w:rFonts w:hint="eastAsia"/>
        </w:rPr>
        <w:t>将按照法律法规的规定，保护您的个人信息及隐私安全。</w:t>
      </w:r>
      <w:r>
        <w:rPr>
          <w:rFonts w:hint="eastAsia"/>
          <w:color w:val="auto"/>
        </w:rPr>
        <w:t>我行</w:t>
      </w:r>
      <w:r>
        <w:rPr>
          <w:rFonts w:hint="eastAsia"/>
        </w:rPr>
        <w:t>致力于维持您对</w:t>
      </w:r>
      <w:r>
        <w:rPr>
          <w:rFonts w:hint="eastAsia"/>
          <w:color w:val="auto"/>
        </w:rPr>
        <w:t>我行</w:t>
      </w:r>
      <w:r>
        <w:rPr>
          <w:rFonts w:hint="eastAsia"/>
        </w:rPr>
        <w:t>的信任，恪守以下原则，保护您的个人信息：权责一致原则、目的明确原则、选择同意原则、最小必要原则、确保安全原则、主体参与原则、公开透明原则。同时，</w:t>
      </w:r>
      <w:r>
        <w:rPr>
          <w:rFonts w:hint="eastAsia"/>
          <w:color w:val="auto"/>
        </w:rPr>
        <w:t>我行</w:t>
      </w:r>
      <w:r>
        <w:rPr>
          <w:rFonts w:hint="eastAsia"/>
        </w:rPr>
        <w:t>承诺，</w:t>
      </w:r>
      <w:r>
        <w:rPr>
          <w:rFonts w:hint="eastAsia"/>
          <w:color w:val="auto"/>
        </w:rPr>
        <w:t>我行</w:t>
      </w:r>
      <w:r>
        <w:rPr>
          <w:rFonts w:hint="eastAsia"/>
        </w:rPr>
        <w:t>将按业界成熟的安全标准，采取相应的安全保护措施来保护您的个人信息。您在使用“海南农商银行信用卡</w:t>
      </w:r>
      <w:r>
        <w:t>”</w:t>
      </w:r>
      <w:r>
        <w:rPr>
          <w:rFonts w:hint="eastAsia"/>
        </w:rPr>
        <w:t>公众号（以下简称公众号）及</w:t>
      </w:r>
      <w:r>
        <w:t>“</w:t>
      </w:r>
      <w:r>
        <w:rPr>
          <w:rFonts w:hint="eastAsia"/>
          <w:lang w:val="zh-CN"/>
        </w:rPr>
        <w:t>海</w:t>
      </w:r>
      <w:r>
        <w:rPr>
          <w:rFonts w:hint="eastAsia"/>
        </w:rPr>
        <w:t>南</w:t>
      </w:r>
      <w:r>
        <w:rPr>
          <w:rFonts w:hint="eastAsia"/>
          <w:lang w:val="zh-CN"/>
        </w:rPr>
        <w:t>农商银行万泉信用卡</w:t>
      </w:r>
      <w:r>
        <w:t>”</w:t>
      </w:r>
      <w:r>
        <w:rPr>
          <w:rFonts w:hint="eastAsia"/>
        </w:rPr>
        <w:t>小程序（以下简称小程序），</w:t>
      </w:r>
      <w:r>
        <w:rPr>
          <w:rFonts w:hint="eastAsia"/>
          <w:color w:val="auto"/>
        </w:rPr>
        <w:t>我行</w:t>
      </w:r>
      <w:r>
        <w:rPr>
          <w:rFonts w:hint="eastAsia"/>
        </w:rPr>
        <w:t>将按照《海南农村商业银行股份有限公司</w:t>
      </w:r>
      <w:r>
        <w:t>信用卡公众号及小程序隐私政策声明</w:t>
      </w:r>
      <w:r>
        <w:rPr>
          <w:rFonts w:hint="eastAsia"/>
        </w:rPr>
        <w:t>》（以下简称“本政策”）在符合法律法规规定的范围内收集、存储、使用及对外提供您的个人信息。</w:t>
      </w:r>
    </w:p>
    <w:p>
      <w:pPr>
        <w:rPr>
          <w:b/>
          <w:bCs/>
        </w:rPr>
      </w:pPr>
      <w:r>
        <w:rPr>
          <w:rFonts w:hint="eastAsia"/>
        </w:rPr>
        <w:t>为了保证对您的个人隐私信息合法、合理、适度的采集使用，并在安全、可控的情况下进行传输、存储，</w:t>
      </w:r>
      <w:r>
        <w:rPr>
          <w:rFonts w:hint="eastAsia"/>
          <w:color w:val="auto"/>
        </w:rPr>
        <w:t>我行</w:t>
      </w:r>
      <w:r>
        <w:rPr>
          <w:rFonts w:hint="eastAsia"/>
        </w:rPr>
        <w:t>制定了本政策，请您在使用</w:t>
      </w:r>
      <w:r>
        <w:rPr>
          <w:rFonts w:hint="eastAsia"/>
          <w:color w:val="auto"/>
        </w:rPr>
        <w:t>我行</w:t>
      </w:r>
      <w:r>
        <w:rPr>
          <w:rFonts w:hint="eastAsia"/>
        </w:rPr>
        <w:t>的产品或服务前，</w:t>
      </w:r>
      <w:r>
        <w:rPr>
          <w:rFonts w:hint="eastAsia"/>
          <w:b/>
          <w:bCs/>
        </w:rPr>
        <w:t>仔细阅读充分理解本政策中</w:t>
      </w:r>
      <w:r>
        <w:rPr>
          <w:rFonts w:hint="eastAsia"/>
          <w:b/>
          <w:bCs/>
          <w:color w:val="auto"/>
        </w:rPr>
        <w:t>我行</w:t>
      </w:r>
      <w:r>
        <w:rPr>
          <w:rFonts w:hint="eastAsia"/>
          <w:b/>
          <w:bCs/>
        </w:rPr>
        <w:t>对您个人信息的处理规则。</w:t>
      </w:r>
      <w:r>
        <w:rPr>
          <w:rFonts w:hint="eastAsia"/>
        </w:rPr>
        <w:t>阅读过程中，如您有任何疑问，可联系</w:t>
      </w:r>
      <w:r>
        <w:rPr>
          <w:rFonts w:hint="eastAsia"/>
          <w:color w:val="auto"/>
        </w:rPr>
        <w:t>客服热线</w:t>
      </w:r>
      <w:r>
        <w:rPr>
          <w:rFonts w:hint="eastAsia"/>
        </w:rPr>
        <w:t>0898-96588咨询。</w:t>
      </w:r>
      <w:r>
        <w:rPr>
          <w:rFonts w:hint="eastAsia" w:ascii="仿宋" w:hAnsi="仿宋" w:eastAsia="仿宋" w:cs="仿宋"/>
          <w:b/>
          <w:kern w:val="0"/>
          <w:lang w:bidi="ar"/>
        </w:rPr>
        <w:t>对本政策中我行认为与您的权益存在重大关系的条款和个人敏感信息，我行采用粗体字进行标注以提示您特别注意。</w:t>
      </w:r>
      <w:r>
        <w:rPr>
          <w:rFonts w:hint="eastAsia"/>
        </w:rPr>
        <w:t>当您通过主动勾选、主动点击、主动填写等行为同意《海南农村商业银行股份有限公司信用卡公众号及小程序隐私政策声明》时，</w:t>
      </w:r>
      <w:r>
        <w:rPr>
          <w:rFonts w:hint="eastAsia"/>
          <w:b/>
          <w:bCs/>
        </w:rPr>
        <w:t>即表示您已同意</w:t>
      </w:r>
      <w:r>
        <w:rPr>
          <w:rFonts w:hint="eastAsia"/>
          <w:b/>
          <w:bCs/>
          <w:color w:val="auto"/>
        </w:rPr>
        <w:t>我行</w:t>
      </w:r>
      <w:r>
        <w:rPr>
          <w:rFonts w:hint="eastAsia"/>
          <w:b/>
          <w:bCs/>
        </w:rPr>
        <w:t>按照本政策收集、使用、储存和对外提供您的相关信息。</w:t>
      </w:r>
    </w:p>
    <w:p>
      <w:r>
        <w:rPr>
          <w:rFonts w:hint="eastAsia"/>
        </w:rPr>
        <w:t>为协助您了解我行隐私政策，以下是本条款的重点内容:</w:t>
      </w:r>
    </w:p>
    <w:p>
      <w:pPr>
        <w:widowControl/>
        <w:jc w:val="left"/>
      </w:pPr>
      <w:r>
        <w:rPr>
          <w:rFonts w:hint="eastAsia"/>
          <w:lang w:bidi="ar"/>
        </w:rPr>
        <w:t>1．我行会遵循隐私保护条款收集、使用您的的信息，但不会仅因您同意本条款而采用强制捆绑的方式收集全部个人信息。</w:t>
      </w:r>
    </w:p>
    <w:p>
      <w:pPr>
        <w:widowControl/>
        <w:jc w:val="left"/>
      </w:pPr>
      <w:r>
        <w:rPr>
          <w:rFonts w:hint="eastAsia"/>
          <w:lang w:bidi="ar"/>
        </w:rPr>
        <w:t>2．我行会逐一说明所收集的您的个人信息类型及其对应的用途，以便您了解我们针对某一特定功能收集的具体个人信息类别、使用理由及收集方式。</w:t>
      </w:r>
    </w:p>
    <w:p>
      <w:pPr>
        <w:widowControl/>
        <w:jc w:val="left"/>
      </w:pPr>
      <w:r>
        <w:rPr>
          <w:rFonts w:hint="eastAsia"/>
          <w:lang w:bidi="ar"/>
        </w:rPr>
        <w:t>3．您可以访问、更正、删除您的个人信息、改变您授权同意的范围以及请求注销账户，我行为您提供了行使这些权利的途径。</w:t>
      </w:r>
    </w:p>
    <w:p>
      <w:pPr>
        <w:widowControl/>
        <w:jc w:val="left"/>
      </w:pPr>
      <w:r>
        <w:rPr>
          <w:rFonts w:hint="eastAsia"/>
          <w:lang w:bidi="ar"/>
        </w:rPr>
        <w:t>4．除非再次征得您的同意，我行不会将您的个人信息用于本条款未载明的其他目的。</w:t>
      </w:r>
    </w:p>
    <w:p>
      <w:pPr>
        <w:widowControl/>
        <w:jc w:val="left"/>
      </w:pPr>
      <w:r>
        <w:rPr>
          <w:rFonts w:hint="eastAsia"/>
          <w:lang w:bidi="ar"/>
        </w:rPr>
        <w:t>您可以根据以下索引阅读相应章节，进一步详细了解我行条款的具体约定：</w:t>
      </w:r>
    </w:p>
    <w:p>
      <w:pPr>
        <w:spacing w:line="560" w:lineRule="exact"/>
        <w:outlineLvl w:val="0"/>
      </w:pPr>
      <w:r>
        <w:rPr>
          <w:rFonts w:hint="eastAsia"/>
        </w:rPr>
        <w:t>一、定义</w:t>
      </w:r>
    </w:p>
    <w:p>
      <w:pPr>
        <w:spacing w:line="560" w:lineRule="exact"/>
        <w:outlineLvl w:val="0"/>
      </w:pPr>
      <w:r>
        <w:rPr>
          <w:rFonts w:hint="eastAsia"/>
        </w:rPr>
        <w:t>二、我行如何收集您的个人信息</w:t>
      </w:r>
    </w:p>
    <w:p>
      <w:pPr>
        <w:spacing w:line="560" w:lineRule="exact"/>
        <w:outlineLvl w:val="0"/>
      </w:pPr>
      <w:r>
        <w:rPr>
          <w:rFonts w:hint="eastAsia"/>
        </w:rPr>
        <w:t>三、我行如何使用Cookie和同类技术</w:t>
      </w:r>
    </w:p>
    <w:p>
      <w:pPr>
        <w:spacing w:line="560" w:lineRule="exact"/>
        <w:outlineLvl w:val="0"/>
      </w:pPr>
      <w:r>
        <w:rPr>
          <w:rFonts w:hint="eastAsia"/>
        </w:rPr>
        <w:t>四、我行如何存储和保护您的个人信息</w:t>
      </w:r>
    </w:p>
    <w:p>
      <w:pPr>
        <w:spacing w:line="560" w:lineRule="exact"/>
        <w:outlineLvl w:val="0"/>
      </w:pPr>
      <w:r>
        <w:rPr>
          <w:rFonts w:hint="eastAsia"/>
        </w:rPr>
        <w:t>五、我行如何使用您的个人信息</w:t>
      </w:r>
    </w:p>
    <w:p>
      <w:pPr>
        <w:spacing w:line="560" w:lineRule="exact"/>
        <w:outlineLvl w:val="0"/>
      </w:pPr>
      <w:r>
        <w:rPr>
          <w:rFonts w:hint="eastAsia"/>
        </w:rPr>
        <w:t>六、我行如何对外提供您的个人信息</w:t>
      </w:r>
    </w:p>
    <w:p>
      <w:pPr>
        <w:spacing w:line="560" w:lineRule="exact"/>
        <w:outlineLvl w:val="0"/>
      </w:pPr>
      <w:r>
        <w:rPr>
          <w:rFonts w:hint="eastAsia"/>
        </w:rPr>
        <w:t>七、您如何访问和管理自己的个人信息</w:t>
      </w:r>
    </w:p>
    <w:p>
      <w:pPr>
        <w:spacing w:line="560" w:lineRule="exact"/>
        <w:outlineLvl w:val="0"/>
      </w:pPr>
      <w:r>
        <w:rPr>
          <w:rFonts w:hint="eastAsia"/>
        </w:rPr>
        <w:t>八、我行如何处理未成年人信息</w:t>
      </w:r>
    </w:p>
    <w:p>
      <w:pPr>
        <w:spacing w:line="560" w:lineRule="exact"/>
        <w:outlineLvl w:val="0"/>
      </w:pPr>
      <w:r>
        <w:rPr>
          <w:rFonts w:hint="eastAsia"/>
        </w:rPr>
        <w:t>九、本政策的适用及更新</w:t>
      </w:r>
    </w:p>
    <w:p>
      <w:pPr>
        <w:spacing w:line="560" w:lineRule="exact"/>
        <w:outlineLvl w:val="0"/>
      </w:pPr>
      <w:r>
        <w:rPr>
          <w:rFonts w:hint="eastAsia"/>
        </w:rPr>
        <w:t>十、管辖与法律适用</w:t>
      </w:r>
    </w:p>
    <w:p>
      <w:pPr>
        <w:spacing w:line="560" w:lineRule="exact"/>
        <w:outlineLvl w:val="0"/>
      </w:pPr>
      <w:r>
        <w:rPr>
          <w:rFonts w:hint="eastAsia"/>
        </w:rPr>
        <w:t>十一、如何联系我行</w:t>
      </w:r>
    </w:p>
    <w:p>
      <w:pPr>
        <w:outlineLvl w:val="0"/>
        <w:rPr>
          <w:rFonts w:ascii="黑体" w:hAnsi="黑体" w:eastAsia="黑体" w:cs="黑体"/>
        </w:rPr>
      </w:pPr>
      <w:bookmarkStart w:id="0" w:name="_Hlk79583055"/>
      <w:r>
        <w:rPr>
          <w:rFonts w:hint="eastAsia" w:ascii="黑体" w:hAnsi="黑体" w:eastAsia="黑体" w:cs="黑体"/>
        </w:rPr>
        <w:t>一、定义</w:t>
      </w:r>
    </w:p>
    <w:p>
      <w:r>
        <w:rPr>
          <w:rFonts w:hint="eastAsia"/>
        </w:rPr>
        <w:t>（一）我行：是指海南农村商业银行股份有限公司（注册地址：海南省海口市美兰区国兴大道5号；常用办公地址：海南省海口市美兰区国兴大道5号；客服热线：0898-96588）</w:t>
      </w:r>
    </w:p>
    <w:p>
      <w:pPr>
        <w:widowControl/>
        <w:jc w:val="left"/>
      </w:pPr>
      <w:r>
        <w:rPr>
          <w:rFonts w:hint="eastAsia"/>
          <w:lang w:bidi="ar"/>
        </w:rPr>
        <w:t>（二）网络金融服务或应用：是指我行利用互联网技术，面向用户提供的各类线上服务，包括但不限于网站、移动客户端程序及依托第三方互联网平台（微信、支付宝等）构建的公众号和小程序。</w:t>
      </w:r>
    </w:p>
    <w:p>
      <w:pPr>
        <w:widowControl/>
        <w:jc w:val="left"/>
      </w:pPr>
      <w:r>
        <w:rPr>
          <w:rFonts w:hint="eastAsia"/>
          <w:lang w:bidi="ar"/>
        </w:rPr>
        <w:t>（三）安全工具：指可在交易过程中用于加强用户身份识别的工具，包括但不限于网盾、动态令牌、软令牌、交易密码、短信口令、生物识别。</w:t>
      </w:r>
    </w:p>
    <w:p>
      <w:pPr>
        <w:widowControl/>
        <w:jc w:val="left"/>
      </w:pPr>
      <w:r>
        <w:rPr>
          <w:rFonts w:hint="eastAsia"/>
          <w:lang w:bidi="ar"/>
        </w:rPr>
        <w:t>（四）个人信息：个人信息是指以电子或者其他方式记录的能够单独或者与其他信息结合识别特定自然人身份或者反映特定自然人活动情况的各种信息，包括但不限于客户姓名、性别、国籍、出生日期、职业信息、住所地或工作单位地址、联系方式、身份证种类、身份证件或者身份证明文件的种类、证件号码、证件有效期限和账户信息等。</w:t>
      </w:r>
    </w:p>
    <w:p>
      <w:pPr>
        <w:widowControl/>
        <w:jc w:val="left"/>
      </w:pPr>
      <w:r>
        <w:rPr>
          <w:rFonts w:hint="eastAsia"/>
          <w:lang w:bidi="ar"/>
        </w:rPr>
        <w:t>（五）敏感个人信息：敏感个人信息是指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pPr>
        <w:outlineLvl w:val="0"/>
        <w:rPr>
          <w:rFonts w:ascii="黑体" w:hAnsi="黑体" w:eastAsia="黑体" w:cs="黑体"/>
          <w:color w:val="auto"/>
        </w:rPr>
      </w:pPr>
      <w:r>
        <w:rPr>
          <w:rFonts w:hint="eastAsia" w:ascii="黑体" w:hAnsi="黑体" w:eastAsia="黑体" w:cs="黑体"/>
          <w:color w:val="auto"/>
        </w:rPr>
        <w:t>二、我行如何收集您的个人信息</w:t>
      </w:r>
    </w:p>
    <w:p>
      <w:r>
        <w:rPr>
          <w:rFonts w:hint="eastAsia"/>
        </w:rPr>
        <w:t>为了您可以正常使用公众号及微信小程序服务，在下列情形中我行需要收集您的一些信息，用于向您提供服务、提升我行的服务质量、保障您的账户和资金安全以及执行国家法律法规及监管规定：</w:t>
      </w:r>
    </w:p>
    <w:bookmarkEnd w:id="0"/>
    <w:p>
      <w:r>
        <w:rPr>
          <w:rFonts w:hint="eastAsia"/>
        </w:rPr>
        <w:t>个人信息是指以电子或其他方式记录的能够单独或与其他信息结合识别特定自然人身份或反映特定自然人活动情况的各种信息。个人信息包括</w:t>
      </w:r>
      <w:r>
        <w:rPr>
          <w:rFonts w:hint="eastAsia"/>
          <w:b/>
          <w:bCs/>
        </w:rPr>
        <w:t>姓名、出生日期、身份证件号码、个人生物识别信息、通信通讯联系方式、住址、账户信息、财产状况、行踪轨迹</w:t>
      </w:r>
      <w:r>
        <w:rPr>
          <w:rFonts w:hint="eastAsia"/>
          <w:b/>
          <w:bCs/>
          <w:lang w:eastAsia="zh-Hans"/>
        </w:rPr>
        <w:t>、员工号</w:t>
      </w:r>
      <w:r>
        <w:rPr>
          <w:rFonts w:hint="eastAsia"/>
        </w:rPr>
        <w:t>。</w:t>
      </w:r>
    </w:p>
    <w:p>
      <w:pPr>
        <w:outlineLvl w:val="1"/>
      </w:pPr>
      <w:r>
        <w:rPr>
          <w:rFonts w:hint="eastAsia"/>
        </w:rPr>
        <w:t>（一）用户注册和登录</w:t>
      </w:r>
    </w:p>
    <w:p>
      <w:r>
        <w:rPr>
          <w:rFonts w:hint="eastAsia"/>
        </w:rPr>
        <w:t>当您登录小程序账户时，为了进行身份验证、绑定微信身份，我们将收集您的微信O</w:t>
      </w:r>
      <w:r>
        <w:rPr>
          <w:rFonts w:hint="eastAsia" w:ascii="仿宋" w:hAnsi="仿宋" w:eastAsia="仿宋" w:cs="仿宋"/>
          <w:kern w:val="0"/>
          <w:lang w:bidi="ar"/>
        </w:rPr>
        <w:t>penID、UnionID、微信昵称、</w:t>
      </w:r>
      <w:r>
        <w:rPr>
          <w:rFonts w:hint="eastAsia"/>
        </w:rPr>
        <w:t>注册时间、</w:t>
      </w:r>
      <w:r>
        <w:rPr>
          <w:rFonts w:hint="eastAsia" w:ascii="仿宋" w:hAnsi="仿宋" w:eastAsia="仿宋" w:cs="仿宋"/>
          <w:kern w:val="0"/>
          <w:lang w:bidi="ar"/>
        </w:rPr>
        <w:t>手机号码</w:t>
      </w:r>
      <w:r>
        <w:rPr>
          <w:rFonts w:hint="eastAsia"/>
        </w:rPr>
        <w:t>和采集的人脸图像信息</w:t>
      </w:r>
      <w:r>
        <w:rPr>
          <w:rFonts w:hint="eastAsia" w:ascii="仿宋" w:hAnsi="仿宋" w:eastAsia="仿宋" w:cs="仿宋"/>
          <w:kern w:val="0"/>
          <w:lang w:bidi="ar"/>
        </w:rPr>
        <w:t>，同时发送短信验证码的方式验证您的身份是否有效。根据相关法律法规的规定，我们涉及金融场景的支付、查询、交易操作的服务（包括绑卡、支付、查询额度、查询账单）需通过身份基本信息的多重交叉验证后方可使用，如您需要使用此类服务，需要提供您的姓名、证件类型、身份证件信息、生物识别信息、手机号码、卡号、短信验证码以完成身份基本信息的多重交叉验证。同时，为了验明您提供信息的准确性和完整行，我们会与合法留存您的信息的国家机关、金融机构、企事业单位、公安部授权机构进行核对；如在验证核对过程中我们需要向前述验证机构收集您的信息，我们会依照法律法规的规定要求相关验证机构说明其个人信息来源，并对其个人信息来源的合法性进行确认。您在我行微信小程序上产生与提供的个人信息均由我行按照本政策约定进行收集和使用。</w:t>
      </w:r>
      <w:r>
        <w:rPr>
          <w:rFonts w:hint="eastAsia"/>
        </w:rPr>
        <w:t>我们征得您的同意后，将以上信息加密储存于我们信息系统后台数据库中。如果您拒绝提供以上信息，可能无法正常使用我行微信小程序，但可使用其他无需注册即可提供的服务。</w:t>
      </w:r>
    </w:p>
    <w:p>
      <w:pPr>
        <w:outlineLvl w:val="1"/>
      </w:pPr>
      <w:r>
        <w:rPr>
          <w:rFonts w:hint="eastAsia"/>
        </w:rPr>
        <w:t>（二）用户绑定</w:t>
      </w:r>
    </w:p>
    <w:p>
      <w:r>
        <w:rPr>
          <w:rFonts w:hint="eastAsia"/>
        </w:rPr>
        <w:t>当您成功注册小程序账户时，即视为绑定我行微信公众号。成功绑定后，我行将通过公众号平台提醒功能向您发送该绑定账户的资金变动交易提醒等信息；您也可通过公众号平台向我行主动查阅信用卡额度、信用卡积分、活动权益等账户信息。</w:t>
      </w:r>
    </w:p>
    <w:p>
      <w:pPr>
        <w:outlineLvl w:val="1"/>
      </w:pPr>
      <w:r>
        <w:rPr>
          <w:rFonts w:hint="eastAsia"/>
        </w:rPr>
        <w:t>（三）切换设备</w:t>
      </w:r>
    </w:p>
    <w:p>
      <w:r>
        <w:rPr>
          <w:rFonts w:hint="eastAsia"/>
        </w:rPr>
        <w:t>您在切换设备登录时，我们将收集您的验证码、人脸图像信息校验您的身份。如果您拒绝提供以上信息，可能无法正常使用我行微信小程序，但可使用其他无需登录即可提供的服务。</w:t>
      </w:r>
    </w:p>
    <w:p>
      <w:pPr>
        <w:outlineLvl w:val="1"/>
      </w:pPr>
      <w:r>
        <w:rPr>
          <w:rFonts w:hint="eastAsia"/>
        </w:rPr>
        <w:t>（四）二维码支付</w:t>
      </w:r>
    </w:p>
    <w:p>
      <w:r>
        <w:rPr>
          <w:rFonts w:hint="eastAsia"/>
        </w:rPr>
        <w:t>当您使用移动支付、扫码付款功能及其他本行或跨行的支付服务时，需要您提供银行卡卡号、银行卡查询密码、银行卡CVV2、姓名、证件类型、证件号、银行预留手机号、银行卡卡片有效期、生物识别信息、发卡行信息。我行会将前述信息与发卡行、小程序或终端设备进行验证。</w:t>
      </w:r>
    </w:p>
    <w:p>
      <w:r>
        <w:rPr>
          <w:rFonts w:hint="eastAsia"/>
        </w:rPr>
        <w:t>当您向商家付款时，按照监管规定，我行需向商家进行管理（识别、防止其套现或欺诈），同时也为了向您提供订单查询功能，我们需要向商家收集您的交易相关信息，包括支付金额、支付对象、商品名称、配送信息。在需要短信验证码的环节，可能需要读取验证码短信内容，以协助您进行验证码填写。如您不提供上述信息，则可能无法使用相关支付服务。</w:t>
      </w:r>
    </w:p>
    <w:p>
      <w:pPr>
        <w:outlineLvl w:val="1"/>
      </w:pPr>
      <w:r>
        <w:rPr>
          <w:rFonts w:hint="eastAsia"/>
        </w:rPr>
        <w:t>（五）账单查询</w:t>
      </w:r>
    </w:p>
    <w:p>
      <w:r>
        <w:rPr>
          <w:rFonts w:hint="eastAsia"/>
        </w:rPr>
        <w:t>当您使用账单查询服务时，为了符合相关金融法规政策要求及产品服务正常使用要求，我们会收集您的银行卡卡号信息识别您的身份，为您提供更加精准的查询服务。如果您拒绝提供以上信息，可能无法正常使用小程序账单查询功能，但不影响其他功能的使用。</w:t>
      </w:r>
    </w:p>
    <w:p>
      <w:pPr>
        <w:outlineLvl w:val="1"/>
      </w:pPr>
      <w:r>
        <w:rPr>
          <w:rFonts w:hint="eastAsia"/>
        </w:rPr>
        <w:t>（六）预留手机号变更</w:t>
      </w:r>
    </w:p>
    <w:p>
      <w:r>
        <w:rPr>
          <w:rFonts w:hint="eastAsia"/>
        </w:rPr>
        <w:t>当您使用预留手机号变更服务时，为了验证身份，我行将会收集您的手机号、验证码、人脸图像信息进行刷脸认证。如您拒绝提供上述信息，将无法使用该功能，但不影响您正常使用小程序其他功能。</w:t>
      </w:r>
    </w:p>
    <w:p>
      <w:pPr>
        <w:outlineLvl w:val="1"/>
      </w:pPr>
      <w:r>
        <w:rPr>
          <w:rFonts w:hint="eastAsia"/>
        </w:rPr>
        <w:t>（七）申请信用卡</w:t>
      </w:r>
    </w:p>
    <w:p>
      <w:r>
        <w:rPr>
          <w:rFonts w:hint="eastAsia"/>
        </w:rPr>
        <w:t>当您需要在微信小程序申请我行信用卡产品时，我行会收集您的姓名、证件类型、证件号、身份证有效期、教育程度、手机号码、住宅详细地址、住宅地区、住宅类型、婚姻状况、账单发送邮箱、邮寄地址类型、是否开通自动转账还款申请、自动还款方式、我行自动还款账号、单位名称、单位地址、单位详细地址、单位电话、单位所属行业、职位、联系人姓名、与申请人关系、联系人手机号码、营销人合照、申请人照片（选填）、门头照（选填）、工作证明（选填）、收入证明（选填）、房产证明（选填）、车产证明（选填）、学历（选填）、担保人姓名（选填）、与申请人关系（选填）、担保人证件号码（选填）、担保人手机号码（选填）、担保人工作单位（选填）、担保人月均收入（选填）等，同时我们会向中国人民银行金融信用信息基础数据库和其他合法设立的征信机构查询您在其中的全部信用信息及信用报告，向有关部门、单位和个人了解您的身份、财产和其他有关信息。上述内容未尽事宜请您以申领信用卡页面的《海南农村商业银行股份有限公司信用卡领用合约》和《海南农村商业银行股份有限公司美团信用卡领用合约》为准。如您不同意提供前述信息，将无法完成信用卡申请操作，但不影响其他功能的使用。</w:t>
      </w:r>
    </w:p>
    <w:p>
      <w:pPr>
        <w:outlineLvl w:val="1"/>
      </w:pPr>
      <w:r>
        <w:rPr>
          <w:rFonts w:hint="eastAsia"/>
        </w:rPr>
        <w:t>（八）信用卡还款</w:t>
      </w:r>
    </w:p>
    <w:p>
      <w:r>
        <w:rPr>
          <w:rFonts w:hint="eastAsia"/>
        </w:rPr>
        <w:t>当您使用还款转账、自动签约还款功能时，您需要提供在我行办理的卡号，还可能需要收集姓名、银行预留手机号、证件类型、证件号码、手机验证码信息和开通自动签约还款功能信息，并可能对您的储蓄卡交易密码进行核验，以便验证身份并使用上述支付功能。如您不同意提供前述信息，将无法在微信小程序上进行还款操作，但不影响其他功能的使用。</w:t>
      </w:r>
    </w:p>
    <w:p>
      <w:pPr>
        <w:outlineLvl w:val="1"/>
      </w:pPr>
      <w:r>
        <w:rPr>
          <w:rFonts w:hint="eastAsia"/>
        </w:rPr>
        <w:t>（九）信用卡激活</w:t>
      </w:r>
    </w:p>
    <w:p>
      <w:r>
        <w:rPr>
          <w:rFonts w:hint="eastAsia"/>
        </w:rPr>
        <w:t>当您使用信用卡激活服务时，我们会收集信用卡卡号、身份证类型、身份证号码、手机号码、短信验证码、cvv</w:t>
      </w:r>
      <w:r>
        <w:t>2</w:t>
      </w:r>
      <w:r>
        <w:rPr>
          <w:rFonts w:hint="eastAsia"/>
        </w:rPr>
        <w:t>（若已收到实体卡）、卡片有效期和采集的人脸图像信息，以验证您的身份。激活成功后，您可通过小程序向我行主动查阅信用卡额度、信用卡账单等账户信息。如您拒绝提供上述个人信息，则无法激活并使用相应功能。</w:t>
      </w:r>
    </w:p>
    <w:p>
      <w:pPr>
        <w:outlineLvl w:val="1"/>
      </w:pPr>
      <w:r>
        <w:rPr>
          <w:rFonts w:hint="eastAsia"/>
        </w:rPr>
        <w:t>（十）其他金融类服务</w:t>
      </w:r>
    </w:p>
    <w:p>
      <w:r>
        <w:rPr>
          <w:rFonts w:hint="eastAsia"/>
        </w:rPr>
        <w:t>当您使用我行金融服务，如“账单分期”“消费分期”“现金分期”“总账分期”等业务时，我们将根据您办理业务类型及页面提示，选择绑定的我行账户信息，来获取您当前业务资格、卡号、优惠、消费明细（办理消费分期）、账单情况（办理账单分期和总账</w:t>
      </w:r>
      <w:r>
        <w:rPr>
          <w:rFonts w:hint="eastAsia"/>
          <w:lang w:val="en-US" w:eastAsia="zh-CN"/>
        </w:rPr>
        <w:t>分期</w:t>
      </w:r>
      <w:r>
        <w:rPr>
          <w:rFonts w:hint="eastAsia"/>
        </w:rPr>
        <w:t>）、资金用途（办理现金分期）、身份证号</w:t>
      </w:r>
      <w:r>
        <w:rPr>
          <w:rFonts w:hint="eastAsia"/>
          <w:lang w:eastAsia="zh-CN"/>
        </w:rPr>
        <w:t>、</w:t>
      </w:r>
      <w:r>
        <w:rPr>
          <w:rFonts w:hint="eastAsia"/>
          <w:lang w:val="en-US" w:eastAsia="zh-CN"/>
        </w:rPr>
        <w:t>您在我行的已贴息金额</w:t>
      </w:r>
      <w:r>
        <w:rPr>
          <w:rFonts w:hint="eastAsia"/>
        </w:rPr>
        <w:t>等信息。如您不同意提供前述信息，将无法办理相应业务，但不影响其他功能的使用。</w:t>
      </w:r>
    </w:p>
    <w:p>
      <w:pPr>
        <w:outlineLvl w:val="1"/>
      </w:pPr>
      <w:r>
        <w:rPr>
          <w:rFonts w:hint="eastAsia"/>
          <w:lang w:eastAsia="zh-Hans"/>
        </w:rPr>
        <w:t>（</w:t>
      </w:r>
      <w:r>
        <w:rPr>
          <w:rFonts w:hint="eastAsia"/>
        </w:rPr>
        <w:t>十一</w:t>
      </w:r>
      <w:r>
        <w:rPr>
          <w:rFonts w:hint="eastAsia"/>
          <w:lang w:eastAsia="zh-Hans"/>
        </w:rPr>
        <w:t>）</w:t>
      </w:r>
      <w:r>
        <w:rPr>
          <w:rFonts w:hint="eastAsia"/>
        </w:rPr>
        <w:t>资料变更</w:t>
      </w:r>
    </w:p>
    <w:p>
      <w:r>
        <w:rPr>
          <w:rFonts w:hint="eastAsia"/>
        </w:rPr>
        <w:t>当您使用资料变更功能时，我们会收集您的国籍、证件到期日、婚姻状况、教育概况、手机号码、电子邮箱、公司名称、职业和职务信息。目的是为了在相关法律法规的要求下，方便您继续使用我行的服务。如您不同意提供前述信息，将无法办理资料变更业务，但不影响其他功能的使用。</w:t>
      </w:r>
    </w:p>
    <w:p>
      <w:pPr>
        <w:outlineLvl w:val="1"/>
      </w:pPr>
      <w:r>
        <w:rPr>
          <w:rFonts w:hint="eastAsia"/>
        </w:rPr>
        <w:t>（十二）积分兑换</w:t>
      </w:r>
    </w:p>
    <w:p>
      <w:r>
        <w:rPr>
          <w:rFonts w:hint="eastAsia"/>
        </w:rPr>
        <w:t>当您使用积分兑换（积分商城）服务时，为了进行身份核验、位置权限、确认交易、支付结算、完成配送、查询订单以及提供客户服务咨询及售后服务，需要您提供短信验证码、收货人姓名、手机号码、收获地址、邮政编码，同时收集该订单会生成订单号、您所兑换的商品或服务信息、您应支付的积分信息，从而确保您更好地体验积分兑换服务。</w:t>
      </w:r>
    </w:p>
    <w:p>
      <w:r>
        <w:rPr>
          <w:rFonts w:hint="eastAsia"/>
        </w:rPr>
        <w:t>1.实物礼品兑换：将统一由物流商进行配送，涉及到的信息主要有订单号、收件人姓名、收获地址、手机号码、商品名称、商品型号、物流信息，此信息我行合作供应商可通过系统后台查看但无法进行下载；</w:t>
      </w:r>
    </w:p>
    <w:p>
      <w:r>
        <w:rPr>
          <w:rFonts w:hint="eastAsia"/>
        </w:rPr>
        <w:t>2.虚拟礼品兑换：将统一由合作供应商发给您使用码或兑换码，涉及的信息包括：订单号、姓名、手机号、加油卡号。</w:t>
      </w:r>
    </w:p>
    <w:p>
      <w:pPr>
        <w:widowControl/>
        <w:spacing w:line="560" w:lineRule="exact"/>
        <w:jc w:val="left"/>
      </w:pPr>
      <w:r>
        <w:rPr>
          <w:rFonts w:hint="eastAsia"/>
          <w:lang w:bidi="ar"/>
        </w:rPr>
        <w:t>3.当您通过商城兑换金鹏积分时，在下单时您需要输入</w:t>
      </w:r>
      <w:r>
        <w:rPr>
          <w:rFonts w:hint="eastAsia"/>
          <w:b/>
          <w:bCs/>
          <w:lang w:bidi="ar"/>
        </w:rPr>
        <w:t>海航会员号、姓名、手机号码。</w:t>
      </w:r>
    </w:p>
    <w:p>
      <w:r>
        <w:rPr>
          <w:rFonts w:hint="eastAsia"/>
        </w:rPr>
        <w:t>如您不同意提供前述信息，将无法进行积分兑换，但不影响其他功能的使用。</w:t>
      </w:r>
    </w:p>
    <w:p>
      <w:pPr>
        <w:outlineLvl w:val="1"/>
      </w:pPr>
      <w:r>
        <w:rPr>
          <w:rFonts w:hint="eastAsia"/>
        </w:rPr>
        <w:t>（十三）营销活动及权益</w:t>
      </w:r>
    </w:p>
    <w:p>
      <w:r>
        <w:rPr>
          <w:rFonts w:hint="eastAsia"/>
        </w:rPr>
        <w:t>您在参与营销活动、预约代驾、线上购电影票、使用龙腾权益、兑换微信立减金、支付宝红包、美团红包、云闪付红包、线上虚拟券、实物礼品、高端权益等场景时，为了进行身份核验、确认交易、支付结算、完成配送、查询订单以及提供客户服务咨询及售后服务，需要您提供短信验证码、收货人姓名、手机号码、收货地址、邮政编码、第三方平台账号、位置信息，同时该订单会生成订单号、您所获得的权益信息、您应支付的积分信息，确保您更好地体验营销活动服务。如您不同意提供前述信息，将无法参加营销活动或兑换权益，但不影响其他功能的使用。</w:t>
      </w:r>
    </w:p>
    <w:p>
      <w:pPr>
        <w:outlineLvl w:val="1"/>
      </w:pPr>
      <w:r>
        <w:rPr>
          <w:rFonts w:hint="eastAsia"/>
        </w:rPr>
        <w:t>（十四）在线反馈</w:t>
      </w:r>
    </w:p>
    <w:p>
      <w:r>
        <w:rPr>
          <w:rFonts w:hint="eastAsia"/>
        </w:rPr>
        <w:t>当您使用在线反馈功能时，我们会收集您的反馈意见/建议。</w:t>
      </w:r>
    </w:p>
    <w:p>
      <w:pPr>
        <w:outlineLvl w:val="1"/>
      </w:pPr>
      <w:r>
        <w:rPr>
          <w:rFonts w:hint="eastAsia"/>
        </w:rPr>
        <w:t>（十五）搜索功能</w:t>
      </w:r>
    </w:p>
    <w:p>
      <w:r>
        <w:rPr>
          <w:rFonts w:hint="eastAsia"/>
        </w:rPr>
        <w:t>当您使用小程序提供的搜索服务时，我们会收集您的搜索关键词信息。搜索关键词信息无法单独识别您的个人身份时，该信息不属于您的用户信息，我们可以对其加以其他目的使用；当搜索关键词信息与您的其他信息可以识别对您的个人身份时，我们将在结合期间将您的搜索关键词信息作为您的个人用户信息，对其进行保护处理。</w:t>
      </w:r>
    </w:p>
    <w:p>
      <w:pPr>
        <w:outlineLvl w:val="1"/>
      </w:pPr>
      <w:r>
        <w:t>（</w:t>
      </w:r>
      <w:r>
        <w:rPr>
          <w:rFonts w:hint="eastAsia"/>
        </w:rPr>
        <w:t>十六</w:t>
      </w:r>
      <w:r>
        <w:t>）业务协议存储</w:t>
      </w:r>
    </w:p>
    <w:p>
      <w:r>
        <w:rPr>
          <w:rFonts w:hint="eastAsia"/>
        </w:rPr>
        <w:t>当您使用金融服务时，部分功能需签署业务协议。您可随时登录个人账户查看已签署的业务协议，出于安全性和身份识别等方面的考虑，身份证件等敏感信息可能进行部分掩码隐藏，同时，您无法自主修改已签署业务协议信息内容。</w:t>
      </w:r>
    </w:p>
    <w:p>
      <w:pPr>
        <w:outlineLvl w:val="1"/>
      </w:pPr>
      <w:r>
        <w:t>（</w:t>
      </w:r>
      <w:r>
        <w:rPr>
          <w:rFonts w:hint="eastAsia"/>
        </w:rPr>
        <w:t>十七</w:t>
      </w:r>
      <w:r>
        <w:t>）证明开具</w:t>
      </w:r>
    </w:p>
    <w:p>
      <w:r>
        <w:rPr>
          <w:rFonts w:hint="eastAsia"/>
        </w:rPr>
        <w:t>当您使用证明开具功能时，我们会收集您的身份证号、姓名、电子邮箱、卡号、账户/卡片消费、欠款和分期等信息，目的是为了在相关法律法规的要求下，为您更新留存在银行的信息，以方便您依法继续使用我们的服务。如您不同意提供前述信息，将无法办理证明开具业务，但不影响其他功能的使用。</w:t>
      </w:r>
    </w:p>
    <w:p>
      <w:pPr>
        <w:outlineLvl w:val="1"/>
      </w:pPr>
      <w:r>
        <w:rPr>
          <w:rFonts w:hint="eastAsia"/>
        </w:rPr>
        <w:t>（十八）卡片信息查询</w:t>
      </w:r>
    </w:p>
    <w:p>
      <w:r>
        <w:rPr>
          <w:rFonts w:hint="eastAsia"/>
        </w:rPr>
        <w:t>当您使用卡片信息查询服务时，您需要提供短信验证码，用来核验您的身份，我们通过这些信息识别您的身份，为您提供服务。在我们收集您的敏感个人信息（证件号码、身份证照片、人脸图像信息、银行卡号）时，我们将事先征得您的同意后收集该信息。如您拒绝提供该上述信息，仅会使您无法使用上述功能，但不影响您正常使用小程序其他功能。</w:t>
      </w:r>
    </w:p>
    <w:p>
      <w:pPr>
        <w:ind w:firstLine="420" w:firstLineChars="0"/>
        <w:outlineLvl w:val="1"/>
      </w:pPr>
      <w:r>
        <w:rPr>
          <w:rFonts w:hint="eastAsia"/>
        </w:rPr>
        <w:t>（十九）卡片进度查询</w:t>
      </w:r>
      <w:bookmarkStart w:id="1" w:name="_GoBack"/>
      <w:bookmarkEnd w:id="1"/>
    </w:p>
    <w:p>
      <w:r>
        <w:rPr>
          <w:rFonts w:hint="eastAsia"/>
        </w:rPr>
        <w:t>当您使用卡片进度查询服务时，我们将收集您的证件号、手机号、短信验证码，用于查询您名下的万泉信用卡申请进度。如您不同意提供前述信息，将无法进行申请卡中进度查询操作，但不影响其他功能的使用。</w:t>
      </w:r>
    </w:p>
    <w:p>
      <w:pPr>
        <w:rPr>
          <w:rFonts w:hint="eastAsia" w:eastAsia="仿宋_GB2312"/>
          <w:lang w:val="en-US" w:eastAsia="zh-CN"/>
        </w:rPr>
      </w:pPr>
      <w:r>
        <w:rPr>
          <w:rFonts w:hint="eastAsia"/>
          <w:lang w:eastAsia="zh-Hans"/>
        </w:rPr>
        <w:t>（二十）</w:t>
      </w:r>
      <w:r>
        <w:rPr>
          <w:rFonts w:hint="eastAsia"/>
          <w:lang w:val="en-US" w:eastAsia="zh-CN"/>
        </w:rPr>
        <w:t>快捷支付绑卡</w:t>
      </w:r>
    </w:p>
    <w:p>
      <w:pPr>
        <w:spacing w:beforeLines="-2147483648" w:afterLines="-2147483648"/>
        <w:ind w:left="0"/>
        <w:jc w:val="left"/>
        <w:rPr>
          <w:rFonts w:hint="eastAsia" w:ascii="仿宋_GB2312" w:hAnsi="仿宋_GB2312" w:eastAsia="仿宋_GB2312"/>
          <w:color w:val="auto"/>
          <w:sz w:val="32"/>
          <w:lang w:val="zh-CN" w:eastAsia="zh-Hans"/>
        </w:rPr>
      </w:pPr>
      <w:r>
        <w:rPr>
          <w:rFonts w:hint="eastAsia" w:ascii="仿宋_GB2312" w:hAnsi="仿宋_GB2312" w:eastAsia="仿宋_GB2312"/>
          <w:color w:val="auto"/>
          <w:sz w:val="32"/>
          <w:lang w:val="zh-CN" w:eastAsia="zh-Hans"/>
        </w:rPr>
        <w:t>当您使用小程序-卡片管理里面的快捷支付绑卡服</w:t>
      </w:r>
      <w:r>
        <w:rPr>
          <w:rFonts w:hint="eastAsia"/>
          <w:color w:val="auto"/>
          <w:sz w:val="32"/>
          <w:lang w:val="en-US" w:eastAsia="zh-CN"/>
        </w:rPr>
        <w:t>务</w:t>
      </w:r>
      <w:r>
        <w:rPr>
          <w:rFonts w:hint="eastAsia" w:ascii="仿宋_GB2312" w:hAnsi="仿宋_GB2312" w:eastAsia="仿宋_GB2312"/>
          <w:color w:val="auto"/>
          <w:sz w:val="32"/>
          <w:lang w:val="zh-CN" w:eastAsia="zh-Hans"/>
        </w:rPr>
        <w:t>时，我们将收集您的手机号、姓名、</w:t>
      </w:r>
      <w:r>
        <w:rPr>
          <w:rFonts w:hint="eastAsia"/>
          <w:color w:val="auto"/>
          <w:sz w:val="32"/>
          <w:lang w:val="en-US" w:eastAsia="zh-CN"/>
        </w:rPr>
        <w:t>证件类型、</w:t>
      </w:r>
      <w:r>
        <w:rPr>
          <w:rFonts w:hint="eastAsia" w:ascii="仿宋_GB2312" w:hAnsi="仿宋_GB2312" w:eastAsia="仿宋_GB2312"/>
          <w:color w:val="auto"/>
          <w:sz w:val="32"/>
          <w:lang w:val="zh-CN" w:eastAsia="zh-Hans"/>
        </w:rPr>
        <w:t>证件号和银行卡号，用于提供至第三方支付机构（支付宝、京东、美团、抖音、拼多多、微信、云闪付），开通快捷支付功能。若您想解除与第三方支付机构的快捷支付绑定关系，可通过第三方支付机构渠道进行解除，解除后，第三方支付机构的支付页面将无法选择此前您已绑定的海南农商银行信用卡支付。如您不同意提供前述信息，将无法完成第三方支付机构的快捷支付绑卡业务，但不影响其他功能的使用。</w:t>
      </w:r>
    </w:p>
    <w:p>
      <w:pPr>
        <w:rPr>
          <w:rFonts w:hint="default"/>
          <w:lang w:val="en-US" w:eastAsia="zh-CN"/>
        </w:rPr>
      </w:pPr>
      <w:r>
        <w:rPr>
          <w:rFonts w:hint="eastAsia"/>
          <w:lang w:val="en-US" w:eastAsia="zh-CN"/>
        </w:rPr>
        <w:t>（二十一）员工认证</w:t>
      </w:r>
    </w:p>
    <w:p>
      <w:pPr>
        <w:rPr>
          <w:lang w:eastAsia="zh-Hans"/>
        </w:rPr>
      </w:pPr>
      <w:r>
        <w:rPr>
          <w:rFonts w:hint="eastAsia"/>
          <w:lang w:eastAsia="zh-Hans"/>
        </w:rPr>
        <w:t>当您为本行员工进行员工认证时，我们将</w:t>
      </w:r>
      <w:r>
        <w:rPr>
          <w:rFonts w:hint="eastAsia"/>
        </w:rPr>
        <w:t>收集</w:t>
      </w:r>
      <w:r>
        <w:rPr>
          <w:rFonts w:hint="eastAsia"/>
          <w:lang w:eastAsia="zh-Hans"/>
        </w:rPr>
        <w:t>您的姓名、证件号</w:t>
      </w:r>
      <w:r>
        <w:rPr>
          <w:rFonts w:hint="eastAsia"/>
        </w:rPr>
        <w:t>、</w:t>
      </w:r>
      <w:r>
        <w:rPr>
          <w:rFonts w:hint="eastAsia"/>
          <w:lang w:eastAsia="zh-Hans"/>
        </w:rPr>
        <w:t>员工号</w:t>
      </w:r>
      <w:r>
        <w:rPr>
          <w:rFonts w:hint="eastAsia"/>
        </w:rPr>
        <w:t>、机构号和机构名</w:t>
      </w:r>
      <w:r>
        <w:rPr>
          <w:rFonts w:hint="eastAsia"/>
          <w:lang w:eastAsia="zh-Hans"/>
        </w:rPr>
        <w:t>信息，用于查询您的本行员工信息并进行认证。</w:t>
      </w:r>
    </w:p>
    <w:p>
      <w:pPr>
        <w:outlineLvl w:val="1"/>
      </w:pPr>
      <w:r>
        <w:rPr>
          <w:rFonts w:hint="eastAsia"/>
        </w:rPr>
        <w:t>（二十</w:t>
      </w:r>
      <w:r>
        <w:rPr>
          <w:rFonts w:hint="eastAsia"/>
          <w:lang w:eastAsia="zh-Hans"/>
        </w:rPr>
        <w:t>一</w:t>
      </w:r>
      <w:r>
        <w:rPr>
          <w:rFonts w:hint="eastAsia"/>
        </w:rPr>
        <w:t>）其他生活服务</w:t>
      </w:r>
    </w:p>
    <w:p>
      <w:pPr>
        <w:widowControl/>
        <w:spacing w:line="560" w:lineRule="exact"/>
        <w:jc w:val="left"/>
        <w:rPr>
          <w:lang w:bidi="ar"/>
        </w:rPr>
      </w:pPr>
      <w:r>
        <w:rPr>
          <w:rFonts w:hint="eastAsia"/>
          <w:lang w:bidi="ar"/>
        </w:rPr>
        <w:t>1.当您通过小程序购买电影票时，为保证您能接收所购电影票相关信息，在选座后您需要输入您或您指定人的手机号码。</w:t>
      </w:r>
    </w:p>
    <w:p>
      <w:pPr>
        <w:widowControl/>
        <w:spacing w:line="560" w:lineRule="exact"/>
        <w:jc w:val="left"/>
        <w:rPr>
          <w:lang w:bidi="ar"/>
        </w:rPr>
      </w:pPr>
      <w:r>
        <w:rPr>
          <w:rFonts w:hint="eastAsia"/>
          <w:lang w:bidi="ar"/>
        </w:rPr>
        <w:t>2.当您通过小程序进行电费、有线电视费、燃气费、水电等生活缴费项目时，为成功充值，您需要提供对应缴费编号。</w:t>
      </w:r>
    </w:p>
    <w:p>
      <w:pPr>
        <w:outlineLvl w:val="1"/>
      </w:pPr>
      <w:r>
        <w:rPr>
          <w:rFonts w:hint="eastAsia"/>
        </w:rPr>
        <w:t>（二十二）系统权限说明</w:t>
      </w:r>
    </w:p>
    <w:p>
      <w:r>
        <w:rPr>
          <w:rFonts w:hint="eastAsia"/>
        </w:rPr>
        <w:t>您在使用我们提供的服务时，可能通过S</w:t>
      </w:r>
      <w:r>
        <w:t>DK</w:t>
      </w:r>
      <w:r>
        <w:rPr>
          <w:rFonts w:hint="eastAsia"/>
        </w:rPr>
        <w:t>或其他方式自动采集以下信息：</w:t>
      </w:r>
    </w:p>
    <w:p>
      <w:r>
        <w:rPr>
          <w:rFonts w:hint="eastAsia"/>
        </w:rPr>
        <w:t>1.网络访问权限：用于获取您的网络访问权限。确保小程序正常运行。</w:t>
      </w:r>
    </w:p>
    <w:p>
      <w:r>
        <w:rPr>
          <w:rFonts w:hint="eastAsia"/>
        </w:rPr>
        <w:t>2.摄像头权限及相册权限：用于识别二维码、身份证识别、人脸识别、拍照、截图反馈等功能。若您选择不开启此权限，您将无法使用与实时拍摄或图片上传相关的特定功能,但这不影响您使用小程序提供的其它功能。</w:t>
      </w:r>
    </w:p>
    <w:p>
      <w:r>
        <w:rPr>
          <w:rFonts w:hint="eastAsia"/>
        </w:rPr>
        <w:t>3.生物信息（Face ID）权限：人脸识别登录、卡片信息查询、虚拟信用卡激活等功能会访问您的生物信息（面部识别）用于信息校验。该信息仅在您的设备进行校验，不会收集和储存您的生物信息。</w:t>
      </w:r>
    </w:p>
    <w:p>
      <w:r>
        <w:rPr>
          <w:rFonts w:hint="eastAsia"/>
        </w:rPr>
        <w:t>4.短信读取权限：用于校验短信验证码，可帮您自动填入收集验证码信息，获取您的短信读取权限</w:t>
      </w:r>
    </w:p>
    <w:p>
      <w:r>
        <w:rPr>
          <w:rFonts w:hint="eastAsia"/>
        </w:rPr>
        <w:t>5.剪切板权限：在使用验证短信验证码、卡号复制粘贴、身份证复制粘贴、文字复制粘贴时，需要获取您的剪切板读取权限。</w:t>
      </w:r>
    </w:p>
    <w:p>
      <w:r>
        <w:rPr>
          <w:rFonts w:hint="eastAsia"/>
        </w:rPr>
        <w:t>6.</w:t>
      </w:r>
      <w:r>
        <w:t>定位权限：在您浏览</w:t>
      </w:r>
      <w:r>
        <w:rPr>
          <w:rFonts w:hint="eastAsia"/>
        </w:rPr>
        <w:t>积分商城</w:t>
      </w:r>
      <w:r>
        <w:t>首页</w:t>
      </w:r>
      <w:r>
        <w:rPr>
          <w:rFonts w:hint="eastAsia"/>
        </w:rPr>
        <w:t>、营销活动商户权益详情、商户详情</w:t>
      </w:r>
      <w:r>
        <w:t>等</w:t>
      </w:r>
      <w:r>
        <w:rPr>
          <w:rFonts w:hint="eastAsia"/>
        </w:rPr>
        <w:t>页面</w:t>
      </w:r>
      <w:r>
        <w:t>时，我们会基于您所在位置的个性化服务推荐，为您获取您附近的活动信息、优惠商户信息、出行服务；我们会在征得您的同意的情况下使用您的位置信息，在您拒接的情况下也不影响功能的使用</w:t>
      </w:r>
      <w:r>
        <w:rPr>
          <w:rFonts w:hint="eastAsia"/>
        </w:rPr>
        <w:t>。</w:t>
      </w:r>
    </w:p>
    <w:p>
      <w:r>
        <w:rPr>
          <w:rFonts w:hint="eastAsia"/>
        </w:rPr>
        <w:t>7.读取手机状态和身份权限：读取设备硬件信息，判断账户与设备的关联关系，通过技术和风控规则判断登录的安全性，需获取您的设备标识、设备状态信息，用于交易欺诈风险防控，提升您登录、支付、转账时交易安全。</w:t>
      </w:r>
    </w:p>
    <w:p>
      <w:pPr>
        <w:spacing w:line="560" w:lineRule="exact"/>
      </w:pPr>
      <w:r>
        <w:rPr>
          <w:rFonts w:hint="eastAsia"/>
        </w:rPr>
        <w:t>8.拨打电话权限：当您需要直接联系客服热线0898-96588或商户售后服务热线时，需要您授权本行获取您的拨打电话权限。</w:t>
      </w:r>
    </w:p>
    <w:p>
      <w:r>
        <w:rPr>
          <w:rFonts w:hint="eastAsia"/>
        </w:rPr>
        <w:t>上述功能可能需要您在您的设备中向我行开启您的电话状态、存储、摄像头、相册、网络、定位，以实现这些功能所涉及的信息收集和使用。请您注意，您开启这些权限即代表您授权我行可以收集和使用这些信息，如您取消这些授权，则我行将不再继续收集和使用您的这些信息，但同时也无法为您提供上述与这些授权所对应的功能。</w:t>
      </w:r>
    </w:p>
    <w:p>
      <w:pPr>
        <w:outlineLvl w:val="1"/>
      </w:pPr>
      <w:r>
        <w:rPr>
          <w:rFonts w:hint="eastAsia"/>
        </w:rPr>
        <w:t>（二十三）第三方SDK信息收集</w:t>
      </w:r>
    </w:p>
    <w:p>
      <w:r>
        <w:rPr>
          <w:rFonts w:hint="eastAsia"/>
        </w:rPr>
        <w:t>当您使用公众号及小程序的功能或服务时，在某些特定使用场景下，</w:t>
      </w:r>
      <w:r>
        <w:rPr>
          <w:rFonts w:hint="eastAsia"/>
          <w:b/>
          <w:bCs/>
        </w:rPr>
        <w:t>我行会使用具有相应业务资质及能力的第三方服务商提供的软件服务工具包（简称“SDK”）来为您提供服务，这些SDK会收集和使用您的个人信息，我行会在您授权同意后获取。</w:t>
      </w:r>
      <w:r>
        <w:rPr>
          <w:rFonts w:hint="eastAsia"/>
        </w:rPr>
        <w:t>我行会对SDK或其他类似的应用程序进行严格的安全检测，并要求第三方服务厂商采取严格的数据保护措施，切实保障您的合法权限。这些SDK具体包括以下几种：</w:t>
      </w:r>
    </w:p>
    <w:tbl>
      <w:tblPr>
        <w:tblStyle w:val="9"/>
        <w:tblW w:w="8458" w:type="dxa"/>
        <w:tblInd w:w="93" w:type="dxa"/>
        <w:tblLayout w:type="fixed"/>
        <w:tblCellMar>
          <w:top w:w="0" w:type="dxa"/>
          <w:left w:w="108" w:type="dxa"/>
          <w:bottom w:w="0" w:type="dxa"/>
          <w:right w:w="108" w:type="dxa"/>
        </w:tblCellMar>
      </w:tblPr>
      <w:tblGrid>
        <w:gridCol w:w="1560"/>
        <w:gridCol w:w="1410"/>
        <w:gridCol w:w="3486"/>
        <w:gridCol w:w="2002"/>
      </w:tblGrid>
      <w:tr>
        <w:tblPrEx>
          <w:tblLayout w:type="fixed"/>
          <w:tblCellMar>
            <w:top w:w="0" w:type="dxa"/>
            <w:left w:w="108" w:type="dxa"/>
            <w:bottom w:w="0" w:type="dxa"/>
            <w:right w:w="108" w:type="dxa"/>
          </w:tblCellMar>
        </w:tblPrEx>
        <w:trPr>
          <w:trHeight w:val="1108"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ind w:firstLine="402"/>
              <w:jc w:val="left"/>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SDK名称</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场景描述</w:t>
            </w:r>
          </w:p>
        </w:tc>
        <w:tc>
          <w:tcPr>
            <w:tcW w:w="3486" w:type="dxa"/>
            <w:tcBorders>
              <w:top w:val="single" w:color="000000" w:sz="4" w:space="0"/>
              <w:left w:val="single" w:color="000000" w:sz="4" w:space="0"/>
              <w:bottom w:val="single" w:color="000000" w:sz="4" w:space="0"/>
              <w:right w:val="single" w:color="000000" w:sz="4" w:space="0"/>
            </w:tcBorders>
            <w:vAlign w:val="center"/>
          </w:tcPr>
          <w:p>
            <w:pPr>
              <w:widowControl/>
              <w:ind w:firstLine="402"/>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涉及收集的个人信息字段</w:t>
            </w:r>
          </w:p>
        </w:tc>
        <w:tc>
          <w:tcPr>
            <w:tcW w:w="2002" w:type="dxa"/>
            <w:tcBorders>
              <w:top w:val="single" w:color="000000" w:sz="4" w:space="0"/>
              <w:left w:val="single" w:color="000000" w:sz="4" w:space="0"/>
              <w:bottom w:val="single" w:color="000000" w:sz="4" w:space="0"/>
              <w:right w:val="single" w:color="000000" w:sz="4" w:space="0"/>
            </w:tcBorders>
            <w:vAlign w:val="center"/>
          </w:tcPr>
          <w:p>
            <w:pPr>
              <w:widowControl/>
              <w:ind w:firstLine="402"/>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所属公司</w:t>
            </w:r>
          </w:p>
        </w:tc>
      </w:tr>
      <w:tr>
        <w:tblPrEx>
          <w:tblLayout w:type="fixed"/>
          <w:tblCellMar>
            <w:top w:w="0" w:type="dxa"/>
            <w:left w:w="108" w:type="dxa"/>
            <w:bottom w:w="0" w:type="dxa"/>
            <w:right w:w="108" w:type="dxa"/>
          </w:tblCellMar>
        </w:tblPrEx>
        <w:trPr>
          <w:trHeight w:val="3367"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ind w:firstLine="200" w:firstLineChars="100"/>
              <w:textAlignment w:val="center"/>
              <w:rPr>
                <w:rFonts w:ascii="仿宋" w:hAnsi="仿宋" w:eastAsia="仿宋" w:cs="仿宋"/>
                <w:sz w:val="20"/>
                <w:szCs w:val="20"/>
              </w:rPr>
            </w:pPr>
            <w:r>
              <w:rPr>
                <w:rFonts w:hint="eastAsia" w:ascii="仿宋" w:hAnsi="仿宋" w:eastAsia="仿宋" w:cs="仿宋"/>
                <w:kern w:val="0"/>
                <w:sz w:val="20"/>
                <w:szCs w:val="20"/>
                <w:lang w:bidi="ar"/>
              </w:rPr>
              <w:t>人脸核身SDK</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ind w:firstLine="400"/>
              <w:jc w:val="left"/>
              <w:textAlignment w:val="center"/>
              <w:rPr>
                <w:rFonts w:ascii="仿宋" w:hAnsi="仿宋" w:eastAsia="仿宋" w:cs="仿宋"/>
                <w:sz w:val="20"/>
                <w:szCs w:val="20"/>
              </w:rPr>
            </w:pPr>
            <w:r>
              <w:rPr>
                <w:rFonts w:hint="eastAsia" w:ascii="仿宋" w:hAnsi="仿宋" w:eastAsia="仿宋" w:cs="仿宋"/>
                <w:kern w:val="0"/>
                <w:sz w:val="20"/>
                <w:szCs w:val="20"/>
                <w:lang w:bidi="ar"/>
              </w:rPr>
              <w:t>新微信号登录、预留手机号变更、首次进行卡片绑定、登录状态下无界卡激活、密码变更以及短信超限解锁</w:t>
            </w:r>
          </w:p>
        </w:tc>
        <w:tc>
          <w:tcPr>
            <w:tcW w:w="3486" w:type="dxa"/>
            <w:tcBorders>
              <w:top w:val="single" w:color="000000" w:sz="4" w:space="0"/>
              <w:left w:val="single" w:color="000000" w:sz="4" w:space="0"/>
              <w:bottom w:val="single" w:color="000000" w:sz="4" w:space="0"/>
              <w:right w:val="single" w:color="000000" w:sz="4" w:space="0"/>
            </w:tcBorders>
            <w:vAlign w:val="center"/>
          </w:tcPr>
          <w:p>
            <w:pPr>
              <w:widowControl/>
              <w:ind w:firstLine="400"/>
              <w:jc w:val="left"/>
              <w:textAlignment w:val="center"/>
              <w:rPr>
                <w:rFonts w:ascii="仿宋" w:hAnsi="仿宋" w:eastAsia="仿宋" w:cs="仿宋"/>
                <w:sz w:val="20"/>
                <w:szCs w:val="20"/>
              </w:rPr>
            </w:pPr>
            <w:r>
              <w:rPr>
                <w:rFonts w:hint="eastAsia" w:ascii="仿宋" w:hAnsi="仿宋" w:eastAsia="仿宋" w:cs="仿宋"/>
                <w:kern w:val="0"/>
                <w:sz w:val="20"/>
                <w:szCs w:val="20"/>
                <w:lang w:bidi="ar"/>
              </w:rPr>
              <w:t>身份证信息（姓名、身份证号码）、人脸视频和照片、光线传感器信息、系统设置、系统属性、相机（相机参数、接口）；不同系统版本还采集以下信息：</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Android 端：硬件序列号、OAID、部分存储文件路径；</w:t>
            </w:r>
            <w:r>
              <w:rPr>
                <w:rFonts w:hint="eastAsia" w:ascii="仿宋" w:hAnsi="仿宋" w:eastAsia="仿宋" w:cs="仿宋"/>
                <w:kern w:val="0"/>
                <w:sz w:val="20"/>
                <w:szCs w:val="20"/>
                <w:lang w:bidi="ar"/>
              </w:rPr>
              <w:br w:type="textWrapping"/>
            </w:r>
            <w:r>
              <w:rPr>
                <w:rFonts w:hint="eastAsia" w:ascii="仿宋" w:hAnsi="仿宋" w:eastAsia="仿宋" w:cs="仿宋"/>
                <w:kern w:val="0"/>
                <w:sz w:val="20"/>
                <w:szCs w:val="20"/>
                <w:lang w:bidi="ar"/>
              </w:rPr>
              <w:t>iOS端：运营商信息、IDFV、设备型号、操作系统、网络状态、IP 地址</w:t>
            </w:r>
          </w:p>
        </w:tc>
        <w:tc>
          <w:tcPr>
            <w:tcW w:w="2002"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textAlignment w:val="center"/>
              <w:rPr>
                <w:rFonts w:ascii="仿宋" w:hAnsi="仿宋" w:eastAsia="仿宋" w:cs="仿宋"/>
                <w:sz w:val="20"/>
                <w:szCs w:val="20"/>
              </w:rPr>
            </w:pPr>
            <w:r>
              <w:rPr>
                <w:rFonts w:hint="eastAsia" w:ascii="仿宋" w:hAnsi="仿宋" w:eastAsia="仿宋" w:cs="仿宋"/>
                <w:kern w:val="0"/>
                <w:sz w:val="20"/>
                <w:szCs w:val="20"/>
                <w:lang w:bidi="ar"/>
              </w:rPr>
              <w:t>深圳市腾讯计算机系统有限公司</w:t>
            </w:r>
          </w:p>
        </w:tc>
      </w:tr>
      <w:tr>
        <w:tblPrEx>
          <w:tblLayout w:type="fixed"/>
          <w:tblCellMar>
            <w:top w:w="0" w:type="dxa"/>
            <w:left w:w="108" w:type="dxa"/>
            <w:bottom w:w="0" w:type="dxa"/>
            <w:right w:w="108" w:type="dxa"/>
          </w:tblCellMar>
        </w:tblPrEx>
        <w:trPr>
          <w:trHeight w:val="1546"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ind w:firstLine="200" w:firstLineChars="100"/>
              <w:textAlignment w:val="center"/>
              <w:rPr>
                <w:rFonts w:ascii="仿宋" w:hAnsi="仿宋" w:eastAsia="仿宋" w:cs="仿宋"/>
                <w:sz w:val="20"/>
                <w:szCs w:val="20"/>
              </w:rPr>
            </w:pPr>
            <w:r>
              <w:rPr>
                <w:rFonts w:hint="eastAsia" w:ascii="仿宋" w:hAnsi="仿宋" w:eastAsia="仿宋" w:cs="仿宋"/>
                <w:kern w:val="0"/>
                <w:sz w:val="20"/>
                <w:szCs w:val="20"/>
                <w:lang w:bidi="ar"/>
              </w:rPr>
              <w:t>密码键盘SDK</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ind w:firstLine="400"/>
              <w:jc w:val="left"/>
              <w:textAlignment w:val="center"/>
              <w:rPr>
                <w:rFonts w:ascii="仿宋" w:hAnsi="仿宋" w:eastAsia="仿宋" w:cs="仿宋"/>
                <w:sz w:val="20"/>
                <w:szCs w:val="20"/>
              </w:rPr>
            </w:pPr>
            <w:r>
              <w:rPr>
                <w:rFonts w:hint="eastAsia" w:ascii="仿宋" w:hAnsi="仿宋" w:eastAsia="仿宋" w:cs="仿宋"/>
                <w:kern w:val="0"/>
                <w:sz w:val="20"/>
                <w:szCs w:val="20"/>
                <w:lang w:bidi="ar"/>
              </w:rPr>
              <w:t>信用卡还款、信用卡分期办理、自动还款设置、分期提前结清、信用卡挂失/卡损、取现转账、溢缴款转出、生活缴费、密码管理以及卡片激活</w:t>
            </w:r>
          </w:p>
        </w:tc>
        <w:tc>
          <w:tcPr>
            <w:tcW w:w="348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textAlignment w:val="center"/>
              <w:rPr>
                <w:rFonts w:ascii="仿宋" w:hAnsi="仿宋" w:eastAsia="仿宋" w:cs="仿宋"/>
                <w:sz w:val="20"/>
                <w:szCs w:val="20"/>
              </w:rPr>
            </w:pPr>
            <w:r>
              <w:rPr>
                <w:rFonts w:hint="eastAsia" w:ascii="仿宋" w:hAnsi="仿宋" w:eastAsia="仿宋" w:cs="仿宋"/>
                <w:kern w:val="0"/>
                <w:sz w:val="20"/>
                <w:szCs w:val="20"/>
                <w:lang w:bidi="ar"/>
              </w:rPr>
              <w:t>查询密码、支付密码、取款密码</w:t>
            </w:r>
          </w:p>
        </w:tc>
        <w:tc>
          <w:tcPr>
            <w:tcW w:w="2002"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textAlignment w:val="center"/>
              <w:rPr>
                <w:rFonts w:ascii="仿宋" w:hAnsi="仿宋" w:eastAsia="仿宋" w:cs="仿宋"/>
                <w:sz w:val="20"/>
                <w:szCs w:val="20"/>
              </w:rPr>
            </w:pPr>
            <w:r>
              <w:rPr>
                <w:rFonts w:hint="eastAsia" w:ascii="仿宋" w:hAnsi="仿宋" w:eastAsia="仿宋" w:cs="仿宋"/>
                <w:kern w:val="0"/>
                <w:sz w:val="20"/>
                <w:szCs w:val="20"/>
                <w:lang w:bidi="ar"/>
              </w:rPr>
              <w:t>北京微通新成网络科技有限公司</w:t>
            </w:r>
          </w:p>
        </w:tc>
      </w:tr>
      <w:tr>
        <w:tblPrEx>
          <w:tblLayout w:type="fixed"/>
          <w:tblCellMar>
            <w:top w:w="0" w:type="dxa"/>
            <w:left w:w="108" w:type="dxa"/>
            <w:bottom w:w="0" w:type="dxa"/>
            <w:right w:w="108" w:type="dxa"/>
          </w:tblCellMar>
        </w:tblPrEx>
        <w:trPr>
          <w:trHeight w:val="1546" w:hRule="atLeast"/>
        </w:trPr>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ind w:firstLine="200" w:firstLineChars="100"/>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腾讯地图</w:t>
            </w:r>
            <w:r>
              <w:rPr>
                <w:rFonts w:ascii="仿宋" w:hAnsi="仿宋" w:eastAsia="仿宋" w:cs="仿宋"/>
                <w:kern w:val="0"/>
                <w:sz w:val="20"/>
                <w:szCs w:val="20"/>
                <w:lang w:bidi="ar"/>
              </w:rPr>
              <w:t>SDK</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用于提供定位服务</w:t>
            </w:r>
          </w:p>
        </w:tc>
        <w:tc>
          <w:tcPr>
            <w:tcW w:w="3486"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需要访问位置权限、访问网络权限</w:t>
            </w:r>
            <w:r>
              <w:rPr>
                <w:rFonts w:ascii="仿宋" w:hAnsi="仿宋" w:eastAsia="仿宋" w:cs="仿宋"/>
                <w:kern w:val="0"/>
                <w:sz w:val="20"/>
                <w:szCs w:val="20"/>
                <w:lang w:bidi="ar"/>
              </w:rPr>
              <w:t>。需访问用户位置信息、用户设备IMEI。</w:t>
            </w:r>
          </w:p>
        </w:tc>
        <w:tc>
          <w:tcPr>
            <w:tcW w:w="2002"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深圳市腾讯计算机系统有限公司</w:t>
            </w:r>
          </w:p>
        </w:tc>
      </w:tr>
    </w:tbl>
    <w:p/>
    <w:p>
      <w:pPr>
        <w:outlineLvl w:val="0"/>
      </w:pPr>
      <w:r>
        <w:rPr>
          <w:rFonts w:hint="eastAsia" w:ascii="黑体" w:hAnsi="黑体" w:eastAsia="黑体" w:cs="黑体"/>
          <w:color w:val="auto"/>
        </w:rPr>
        <w:t>三、我行如何使用Cookie和同类技术</w:t>
      </w:r>
    </w:p>
    <w:p>
      <w:r>
        <w:rPr>
          <w:rFonts w:hint="eastAsia"/>
        </w:rPr>
        <w:t>为确保正常运转，我行会在您的计算机或移动设备上存储名为Cookie的小数据文件</w:t>
      </w:r>
      <w:r>
        <w:rPr>
          <w:rFonts w:hint="eastAsia"/>
          <w:b/>
          <w:bCs/>
        </w:rPr>
        <w:t>。Cookie通常包含标识符、站点名称以及一些号码和字符。</w:t>
      </w:r>
      <w:r>
        <w:rPr>
          <w:rFonts w:hint="eastAsia"/>
        </w:rPr>
        <w:t>借助于Cookie，网站能够存储您的偏好数据。我行不会将Cookie用于本政策所述目的之外的任何用途。您可根据自己的偏好管理或删除Cookie。您可以清除计算机上保存的所有Cookie，大部分网络浏览器都设有阻止Cookie的功能。但如果您这么做，则需要在每一次访问我行的网站时更改用户设置。</w:t>
      </w:r>
    </w:p>
    <w:p>
      <w:pPr>
        <w:outlineLvl w:val="0"/>
        <w:rPr>
          <w:rFonts w:ascii="黑体" w:hAnsi="黑体" w:eastAsia="黑体" w:cs="黑体"/>
          <w:color w:val="auto"/>
        </w:rPr>
      </w:pPr>
      <w:r>
        <w:rPr>
          <w:rFonts w:hint="eastAsia" w:ascii="黑体" w:hAnsi="黑体" w:eastAsia="黑体" w:cs="黑体"/>
          <w:color w:val="auto"/>
        </w:rPr>
        <w:t>四、我行如何存储和保护您的个人信息</w:t>
      </w:r>
    </w:p>
    <w:p>
      <w:r>
        <w:rPr>
          <w:rFonts w:hint="eastAsia"/>
        </w:rPr>
        <w:t>我行在中华人民共和国境内收集和产生的个人将存储在中华人民共和国境内，我行所收集的个人信息不涉及数据出境的情况。我行仅在本政策所述目的所必需期间和法律法规及监管规定的时限内保存您的个人信息。</w:t>
      </w:r>
    </w:p>
    <w:p>
      <w:pPr>
        <w:numPr>
          <w:ilvl w:val="0"/>
          <w:numId w:val="1"/>
        </w:numPr>
        <w:rPr>
          <w:rFonts w:hint="eastAsia"/>
        </w:rPr>
      </w:pPr>
      <w:r>
        <w:rPr>
          <w:rFonts w:hint="eastAsia"/>
          <w:b/>
          <w:bCs/>
        </w:rPr>
        <w:t>如我行因经营不善或其他原因出现停止运营的情况，我行会立即停止对您个人信息的收集，</w:t>
      </w:r>
      <w:r>
        <w:rPr>
          <w:rFonts w:hint="eastAsia"/>
        </w:rPr>
        <w:t>根据国家法律法规的规定处理已收集的个人信息。我行会将此情况在官网上进行公告或者以电话、邮件等其他合理方式逐一传达到各个客户。</w:t>
      </w:r>
    </w:p>
    <w:p>
      <w:r>
        <w:rPr>
          <w:rFonts w:hint="eastAsia"/>
        </w:rPr>
        <w:t>（二）</w:t>
      </w:r>
      <w:r>
        <w:rPr>
          <w:rFonts w:hint="eastAsia"/>
          <w:b/>
          <w:bCs/>
        </w:rPr>
        <w:t>为保障您的信息安全，我行致力于使用各种安全技术及配套的管理体系来尽量降低您的信息被泄露、毁损、误用、非授权访问、非授权披露和更改的风险。</w:t>
      </w:r>
      <w:r>
        <w:rPr>
          <w:rFonts w:hint="eastAsia"/>
        </w:rPr>
        <w:t>例如：通过网络安全层软件（SSL）进行加密传输、信息加密存储、严格限制数据中心的访问、使用专用网络通道及网络代理。同时我行设立了相关内控制度，对可能接触到您的信息的工作人员采取最小够用授权原则；对工作人员处理您的信息的行为进行系统监控，不断对工作人员培训相关法律法规及隐私安全准则和安全意识强化宣导。</w:t>
      </w:r>
    </w:p>
    <w:p>
      <w:r>
        <w:rPr>
          <w:rFonts w:hint="eastAsia"/>
        </w:rPr>
        <w:t>（三）</w:t>
      </w:r>
      <w:r>
        <w:rPr>
          <w:rFonts w:hint="eastAsia"/>
          <w:b/>
          <w:bCs/>
        </w:rPr>
        <w:t>我行会定期组织内部相关人员进行应急响应培训和应急演练，使其掌握岗位职责和应急处置策略和规程。</w:t>
      </w:r>
      <w:r>
        <w:rPr>
          <w:rFonts w:hint="eastAsia"/>
        </w:rPr>
        <w:t>在不幸发生个人信息安全事件后，我行将按照法律法规的要求，及时向您告知：安全事件的基本情况和可能的影响、我行已采取或将要采取的处置措施、您可自主防范和降低风险的建议、对您的补救措施等。我行将及时将事件相关情况以推送通知、发送邮件/短消息等方式（我行将根据实际情况选择一种或多种方式））告知您，难以逐一告知个人信息主体时，我行会采取合理、有效的方式发布公告。同时，我行还将按照监管部门要求，主动上报个人信息安全事件的处置情况。若您的合法权益受损，我行将承担相应的法律责任。</w:t>
      </w:r>
    </w:p>
    <w:p>
      <w:r>
        <w:rPr>
          <w:rFonts w:hint="eastAsia"/>
        </w:rPr>
        <w:t>（四）</w:t>
      </w:r>
      <w:r>
        <w:rPr>
          <w:rFonts w:hint="eastAsia"/>
          <w:b/>
          <w:bCs/>
        </w:rPr>
        <w:t>您知悉并同意，您接入公众号及小程序所用的系统和通讯网络，有可能因我行可控范围外的因素而出现问题。</w:t>
      </w:r>
      <w:r>
        <w:rPr>
          <w:rFonts w:hint="eastAsia"/>
        </w:rPr>
        <w:t>因此，我行强烈建议您采取积极措施保护个人信息的安全，包括但不限于使用复杂密码、定期修改密码、不将自己的账号密码及相关个人信息透露给他人。请您务必妥善保管好您的小程序登录名及其他身份要素。您在使用公众号及小程序时，我行会通过您的登录名及其他身份要素来识别您的身份。一旦您泄漏了前述信息，您可能会蒙受损失，并可能产生对您不利的法律后果。如您发现公众号及小程序登录名及/或其他身份要素可能或已经泄露时，请您立即和我行取得联系，以便我行及时采取相应措施以避免或降低相关损失。</w:t>
      </w:r>
    </w:p>
    <w:p>
      <w:r>
        <w:rPr>
          <w:rFonts w:hint="eastAsia"/>
        </w:rPr>
        <w:t>（五）您知悉并同意，尽管已经采取了上述合理有效措施，并已经遵守了相关法律规定要求的标准，由于技术的限制以及可能存在的各种恶意手段，在互联网行业，即便竭尽所能加强安全措施，也无法始终保证信息百分之百的安全，我行将尽力确保您提供给我行的个人信息的安全性。</w:t>
      </w:r>
    </w:p>
    <w:p>
      <w:r>
        <w:rPr>
          <w:rFonts w:hint="eastAsia"/>
        </w:rPr>
        <w:t>（六）您一旦离开公众号及小程序，浏览或使用其他网站、服务及内容资源，我行将没有能力和直接义务保护您在公众号及小程序之外的软件、网站提交的任何个人信息，无论您登录、浏览或使用上述软件、网站是否基于公众号及小程序上的链接或引导。</w:t>
      </w:r>
    </w:p>
    <w:p>
      <w:r>
        <w:rPr>
          <w:rFonts w:hint="eastAsia"/>
        </w:rPr>
        <w:t>（七）</w:t>
      </w:r>
      <w:r>
        <w:rPr>
          <w:rFonts w:hint="eastAsia"/>
          <w:b/>
          <w:bCs/>
        </w:rPr>
        <w:t>在您终止使用公众号及小程序后，我行会停止对您的信息的收集和使用，法律法规或监管部门另有规定的除外。</w:t>
      </w:r>
    </w:p>
    <w:p>
      <w:pPr>
        <w:outlineLvl w:val="0"/>
        <w:rPr>
          <w:rFonts w:ascii="黑体" w:hAnsi="黑体" w:eastAsia="黑体" w:cs="黑体"/>
        </w:rPr>
      </w:pPr>
      <w:r>
        <w:rPr>
          <w:rFonts w:hint="eastAsia" w:ascii="黑体" w:hAnsi="黑体" w:eastAsia="黑体" w:cs="黑体"/>
          <w:color w:val="auto"/>
        </w:rPr>
        <w:t>五、</w:t>
      </w:r>
      <w:r>
        <w:rPr>
          <w:rFonts w:hint="eastAsia" w:ascii="黑体" w:hAnsi="黑体" w:eastAsia="黑体" w:cs="黑体"/>
        </w:rPr>
        <w:t>我行如何使用您的个人信息</w:t>
      </w:r>
    </w:p>
    <w:p>
      <w:r>
        <w:rPr>
          <w:rFonts w:hint="eastAsia"/>
        </w:rPr>
        <w:t>（一）为了遵守国家法律法规及监管要求，以及向您提供服务及提升服务质量，或保障您的账户和资金安全，我行会在以下情形中使用您的信息：</w:t>
      </w:r>
    </w:p>
    <w:p>
      <w:r>
        <w:rPr>
          <w:rFonts w:hint="eastAsia"/>
        </w:rPr>
        <w:t>1.我行会根据本政策的约定并为</w:t>
      </w:r>
      <w:r>
        <w:rPr>
          <w:rFonts w:hint="eastAsia"/>
          <w:b/>
          <w:bCs/>
        </w:rPr>
        <w:t>实现我行的产品与/或服务功能</w:t>
      </w:r>
      <w:r>
        <w:rPr>
          <w:rFonts w:hint="eastAsia"/>
        </w:rPr>
        <w:t>对所收集的个人信息进行使用；</w:t>
      </w:r>
    </w:p>
    <w:p>
      <w:r>
        <w:rPr>
          <w:rFonts w:hint="eastAsia"/>
        </w:rPr>
        <w:t>2.为了</w:t>
      </w:r>
      <w:r>
        <w:rPr>
          <w:rFonts w:hint="eastAsia"/>
          <w:b/>
          <w:bCs/>
        </w:rPr>
        <w:t>使您知晓使用公众号及小程序的状态</w:t>
      </w:r>
      <w:r>
        <w:rPr>
          <w:rFonts w:hint="eastAsia"/>
        </w:rPr>
        <w:t>，我行会向您发送提醒。您可以通过手机系统设置中的通知设置，关闭提醒。也可以通过通知设置重新开启提醒；</w:t>
      </w:r>
    </w:p>
    <w:p>
      <w:r>
        <w:rPr>
          <w:rFonts w:hint="eastAsia"/>
        </w:rPr>
        <w:t>3.为了</w:t>
      </w:r>
      <w:r>
        <w:rPr>
          <w:rFonts w:hint="eastAsia"/>
          <w:b/>
          <w:bCs/>
        </w:rPr>
        <w:t>保障服务的稳定性与安全性</w:t>
      </w:r>
      <w:r>
        <w:rPr>
          <w:rFonts w:hint="eastAsia"/>
        </w:rPr>
        <w:t>，我行会将您的信息用于身份验证、安全防范、诈骗监测、预防或禁止非法活动、降低风险、存档和备份用途；</w:t>
      </w:r>
    </w:p>
    <w:p>
      <w:r>
        <w:rPr>
          <w:rFonts w:hint="eastAsia"/>
        </w:rPr>
        <w:t>4.根据法律法规或监管要求向相关部门进行报告；</w:t>
      </w:r>
    </w:p>
    <w:p>
      <w:r>
        <w:rPr>
          <w:rFonts w:hint="eastAsia"/>
        </w:rPr>
        <w:t>5.邀请您参与我行产品或服务有关的客户调研；</w:t>
      </w:r>
    </w:p>
    <w:p>
      <w:r>
        <w:rPr>
          <w:rFonts w:hint="eastAsia"/>
        </w:rPr>
        <w:t>6.我行会对您的信息进行综合统计、分析加工，以便</w:t>
      </w:r>
      <w:r>
        <w:rPr>
          <w:rFonts w:hint="eastAsia"/>
          <w:b/>
          <w:bCs/>
        </w:rPr>
        <w:t>为您提供更加准确、个性、流畅及便捷的服务，或帮助我行评估、改善或设计产品、服务及运营活动等</w:t>
      </w:r>
      <w:r>
        <w:rPr>
          <w:rFonts w:hint="eastAsia"/>
        </w:rPr>
        <w:t>。我行可能根据前述信息向您提供营销活动通知、商业性电子信息或您可能感兴趣的广告，如您不希望接收此类信息，您可按照我行提示的方法选择退订；</w:t>
      </w:r>
    </w:p>
    <w:p>
      <w:r>
        <w:rPr>
          <w:rFonts w:hint="eastAsia"/>
        </w:rPr>
        <w:t>7.在收集您的个人信息后，我行在通过技术手段对您的信息数据进行去标识化处理后，有权在不经您同意的情况下直接使用，有权对用户数据库进行分析并予以商业化的利用。该等去标识化的信息将无法识别信息主体；</w:t>
      </w:r>
    </w:p>
    <w:p>
      <w:r>
        <w:rPr>
          <w:rFonts w:hint="eastAsia"/>
        </w:rPr>
        <w:t>8.我行会对我行的产品与/或服务使用情况进行统计，并可能会与公众或第三方共享这些统计信息，以展示我行的产品与/或服务的整体使用趋势。但这些统计信息不包含您的任何身份识别信息；</w:t>
      </w:r>
    </w:p>
    <w:p>
      <w:r>
        <w:rPr>
          <w:rFonts w:hint="eastAsia"/>
        </w:rPr>
        <w:t>9.当我行公开披露您的个人信息时，我行会</w:t>
      </w:r>
      <w:r>
        <w:rPr>
          <w:rFonts w:hint="eastAsia"/>
          <w:b/>
          <w:bCs/>
        </w:rPr>
        <w:t>采用包括内容替换、匿名化处理方式对您的信息进行脱敏</w:t>
      </w:r>
      <w:r>
        <w:rPr>
          <w:rFonts w:hint="eastAsia"/>
        </w:rPr>
        <w:t>，以保护您的信息安全。</w:t>
      </w:r>
    </w:p>
    <w:p>
      <w:r>
        <w:rPr>
          <w:rFonts w:hint="eastAsia"/>
        </w:rPr>
        <w:t>（二）当我行要将信息用于本政策未载明的其他用途时，会按照法律法规及国家标准的要求以确认协议、具体场景下的文案确认动作等形式再次征求您的同意。</w:t>
      </w:r>
    </w:p>
    <w:p>
      <w:pPr>
        <w:outlineLvl w:val="0"/>
        <w:rPr>
          <w:rFonts w:ascii="黑体" w:hAnsi="黑体" w:eastAsia="黑体" w:cs="黑体"/>
        </w:rPr>
      </w:pPr>
      <w:r>
        <w:rPr>
          <w:rFonts w:hint="eastAsia" w:ascii="黑体" w:hAnsi="黑体" w:eastAsia="黑体" w:cs="黑体"/>
        </w:rPr>
        <w:t>六、我行如何对外提供您的个人信息</w:t>
      </w:r>
    </w:p>
    <w:p>
      <w:pPr>
        <w:outlineLvl w:val="1"/>
      </w:pPr>
      <w:r>
        <w:rPr>
          <w:rFonts w:hint="eastAsia"/>
        </w:rPr>
        <w:t>（一）共享</w:t>
      </w:r>
    </w:p>
    <w:p>
      <w:pPr>
        <w:outlineLvl w:val="2"/>
      </w:pPr>
      <w:r>
        <w:rPr>
          <w:rFonts w:hint="eastAsia"/>
        </w:rPr>
        <w:t>1.共享原则</w:t>
      </w:r>
    </w:p>
    <w:p>
      <w:r>
        <w:rPr>
          <w:rFonts w:hint="eastAsia"/>
        </w:rPr>
        <w:t>我行承诺对您的信息进行保密。除法律法规及监管部门另有规定外，我行仅在以下情形中与第三方共享您的信息，第三方包括但不限于我行的关联公司、合作金融机构以及其他合作伙伴。在将信息提供给第三方前，我行将尽商业上合理的努力评估该第三方收集信息的合法性、正当性、必要性。我行会与第三方签订相关法律文件并要求第三方处理您的个人信息时遵守法律法规和签署的法律文件，要求第三方对您的信息采取保护措施。</w:t>
      </w:r>
    </w:p>
    <w:p>
      <w:r>
        <w:rPr>
          <w:rFonts w:hint="eastAsia"/>
        </w:rPr>
        <w:t>（1）为了让您完成交易、实现交易目的，我行需要向您的交易相对方提供交易号与相关支付信息，同时您的交易相对方可在付款过程中或付款成功后查看您的部分注册信息；</w:t>
      </w:r>
    </w:p>
    <w:p>
      <w:r>
        <w:rPr>
          <w:rFonts w:hint="eastAsia"/>
        </w:rPr>
        <w:t>（2）</w:t>
      </w:r>
      <w:r>
        <w:rPr>
          <w:rFonts w:hint="eastAsia"/>
          <w:b/>
          <w:bCs/>
        </w:rPr>
        <w:t>某些产品或服务由第三方提供或由我行与第三方共同提供，因此，只有共享您的信息，才能提供您需要的产品或服务。</w:t>
      </w:r>
      <w:r>
        <w:rPr>
          <w:rFonts w:hint="eastAsia"/>
        </w:rPr>
        <w:t>例如：您通过小程序进行水电煤等生活缴费时，我行需要把您填写的户号和姓名等信息提供给合作的公共事业单位，才能使您完成缴费；</w:t>
      </w:r>
    </w:p>
    <w:p>
      <w:r>
        <w:rPr>
          <w:rFonts w:hint="eastAsia"/>
        </w:rPr>
        <w:t>（3）如您选择参与我行和第三方联合开展的抽奖、竞赛或类似推广活动，我行与其共享活动过程中产生的、为完成活动所必要的信息，以便第三方能及时向您发放奖品或为您提供服务，我行会依据法律法规或国家标准的要求，在活动规则页面或通过其他途径向您明确告知需要向第三方提供何种个人信息；</w:t>
      </w:r>
    </w:p>
    <w:p>
      <w:r>
        <w:rPr>
          <w:rFonts w:hint="eastAsia"/>
        </w:rPr>
        <w:t>（4）事先获得您明确同意的情况下，我行会在法律法规允许且不违背公序良俗的范围内，依据您的授权范围与第三方共享您的信息。</w:t>
      </w:r>
    </w:p>
    <w:p>
      <w:pPr>
        <w:outlineLvl w:val="2"/>
      </w:pPr>
      <w:r>
        <w:rPr>
          <w:rFonts w:hint="eastAsia"/>
        </w:rPr>
        <w:t>2.第三方登录</w:t>
      </w:r>
    </w:p>
    <w:p>
      <w:r>
        <w:rPr>
          <w:rFonts w:hint="eastAsia"/>
        </w:rPr>
        <w:t>当您使用小程序登录名登录第三方网站或APP时，请您务必仔细阅读第三方的用户服务协议或隐私政策，我行会依据您与第三方的约定，将您的部分信息提供给第三方。</w:t>
      </w:r>
    </w:p>
    <w:p>
      <w:pPr>
        <w:outlineLvl w:val="2"/>
      </w:pPr>
      <w:r>
        <w:rPr>
          <w:rFonts w:hint="eastAsia"/>
        </w:rPr>
        <w:t>3.投诉处理</w:t>
      </w:r>
    </w:p>
    <w:p>
      <w:r>
        <w:rPr>
          <w:rFonts w:hint="eastAsia"/>
        </w:rPr>
        <w:t>当您投诉商城商户或其他业务时，为了保护您及他人的合法权益，我行会将您的姓名及有效证件号码、联系方式、投诉相关内容提供给消费者权益保护部门及监管机关，以便及时解决投诉纠纷，但法律法规明确禁止提供的除外。</w:t>
      </w:r>
    </w:p>
    <w:p>
      <w:pPr>
        <w:outlineLvl w:val="2"/>
      </w:pPr>
      <w:r>
        <w:rPr>
          <w:rFonts w:hint="eastAsia"/>
        </w:rPr>
        <w:t>4.实名认证</w:t>
      </w:r>
    </w:p>
    <w:p>
      <w:r>
        <w:rPr>
          <w:rFonts w:hint="eastAsia"/>
        </w:rPr>
        <w:t>为准确核实您的身份信息，以便为您提供服务，您同意并授权我行将您的证件信息、卡片信息、设备信息、IP地址、GPS等信息提供给中国人民银行、中国银联、公安部及其它第三方合作机构进行身份验证。</w:t>
      </w:r>
    </w:p>
    <w:p>
      <w:pPr>
        <w:outlineLvl w:val="1"/>
      </w:pPr>
      <w:r>
        <w:rPr>
          <w:rFonts w:hint="eastAsia"/>
        </w:rPr>
        <w:t>（二）转让</w:t>
      </w:r>
    </w:p>
    <w:p>
      <w:r>
        <w:rPr>
          <w:rFonts w:hint="eastAsia"/>
        </w:rPr>
        <w:t>我行不会将您的个人信息转让给任何公司、组织和个人，但以下情况除外：</w:t>
      </w:r>
    </w:p>
    <w:p>
      <w:r>
        <w:rPr>
          <w:rFonts w:hint="eastAsia"/>
        </w:rPr>
        <w:t>1.事先获得您的明确同意；</w:t>
      </w:r>
    </w:p>
    <w:p>
      <w:r>
        <w:rPr>
          <w:rFonts w:hint="eastAsia"/>
        </w:rPr>
        <w:t>2.根据法律法规或强制性的行政或司法要求；</w:t>
      </w:r>
    </w:p>
    <w:p>
      <w:r>
        <w:rPr>
          <w:rFonts w:hint="eastAsia"/>
        </w:rPr>
        <w:t>3.在涉及资产转让、收购、兼并、重组或破产清算时，如涉及到个人信息转让，我行会向您告知有关情况，并要求新的持有您个人信息的公司、组织继续受本政策的约束。如变更个人信息使用目的时，我行将要求该公司、组织重新取得您的明确同意。</w:t>
      </w:r>
    </w:p>
    <w:p>
      <w:pPr>
        <w:outlineLvl w:val="1"/>
      </w:pPr>
      <w:r>
        <w:rPr>
          <w:rFonts w:hint="eastAsia"/>
        </w:rPr>
        <w:t>（三）披露</w:t>
      </w:r>
    </w:p>
    <w:p>
      <w:r>
        <w:rPr>
          <w:rFonts w:hint="eastAsia"/>
        </w:rPr>
        <w:t>我行仅会在以下情况下，且采取符合业界标准的安全防护措施的前提下，才会披露您的个人信息：</w:t>
      </w:r>
    </w:p>
    <w:p>
      <w:r>
        <w:rPr>
          <w:rFonts w:hint="eastAsia"/>
        </w:rPr>
        <w:t>1、在您明确同意的披露方式下披露您所指定的个人信息，我行会向您告知披露的目的、披露信息的类型及可能涉及的敏感信息；</w:t>
      </w:r>
    </w:p>
    <w:p>
      <w:r>
        <w:rPr>
          <w:rFonts w:hint="eastAsia"/>
        </w:rPr>
        <w:t>2、根据法律、法规的要求、强制性的行政执法或司法要求所必须提供您个人信息的情况下，我行可能会依据所要求的个人信息类型和披露方式披露您的个人信息。在符合法律法规的前提下，当我行收到上述披露信息的请求时，我行会要求必须出具与之相应的法律文件，如传票或调查函。我行坚信，对于要求我行提供的信息，应该在法律允许的范围内尽可能保持透明。我行对所有的请求都将进行慎重的审查，以确保其具备合法依据，且仅限于执法部门因特定调查目的且有合法权利获取的数据。</w:t>
      </w:r>
    </w:p>
    <w:p>
      <w:r>
        <w:rPr>
          <w:rFonts w:hint="eastAsia"/>
        </w:rPr>
        <w:t>（四）根据相关法律法规及国家标准，在以下情形中，我行可能会依法共享、转让、披露您的个人信息无需征得您的同意：</w:t>
      </w:r>
    </w:p>
    <w:p>
      <w:r>
        <w:rPr>
          <w:rFonts w:hint="eastAsia"/>
        </w:rPr>
        <w:t>1.与国家安全、国防安全直接相关的；</w:t>
      </w:r>
    </w:p>
    <w:p>
      <w:r>
        <w:rPr>
          <w:rFonts w:hint="eastAsia"/>
        </w:rPr>
        <w:t>2.与公共安全、公共卫生、重大公共利益直接相关的；</w:t>
      </w:r>
    </w:p>
    <w:p>
      <w:r>
        <w:rPr>
          <w:rFonts w:hint="eastAsia"/>
        </w:rPr>
        <w:t>3.与犯罪侦查、起诉、审判和判决执行等直接相关的；</w:t>
      </w:r>
    </w:p>
    <w:p>
      <w:r>
        <w:rPr>
          <w:rFonts w:hint="eastAsia"/>
        </w:rPr>
        <w:t>4.出于维护您或其他个人的生命、财产等重大合法权益但又很难得到您本人同意的；</w:t>
      </w:r>
    </w:p>
    <w:p>
      <w:r>
        <w:rPr>
          <w:rFonts w:hint="eastAsia"/>
        </w:rPr>
        <w:t>5.所收集的信息是您自行向社会公开的或者是从合法公开的渠道中收集到的；</w:t>
      </w:r>
    </w:p>
    <w:p>
      <w:pPr>
        <w:outlineLvl w:val="2"/>
      </w:pPr>
      <w:r>
        <w:rPr>
          <w:rFonts w:hint="eastAsia"/>
        </w:rPr>
        <w:t>6.法律法规规定的其他情形。</w:t>
      </w:r>
    </w:p>
    <w:p>
      <w:pPr>
        <w:outlineLvl w:val="0"/>
        <w:rPr>
          <w:rFonts w:ascii="黑体" w:hAnsi="黑体" w:eastAsia="黑体" w:cs="黑体"/>
          <w:color w:val="FF0000"/>
        </w:rPr>
      </w:pPr>
      <w:r>
        <w:rPr>
          <w:rFonts w:hint="eastAsia" w:ascii="黑体" w:hAnsi="黑体" w:eastAsia="黑体" w:cs="黑体"/>
        </w:rPr>
        <w:t>七、您如何访问和管理自己的个人信息</w:t>
      </w:r>
    </w:p>
    <w:p>
      <w:r>
        <w:rPr>
          <w:rFonts w:hint="eastAsia"/>
        </w:rPr>
        <w:t>按照中国相关的法律法规和监管规定，我行保障您对自己的个人信息行使以下权利：</w:t>
      </w:r>
    </w:p>
    <w:p>
      <w:pPr>
        <w:outlineLvl w:val="1"/>
        <w:rPr>
          <w:lang w:eastAsia="zh-Hans"/>
        </w:rPr>
      </w:pPr>
      <w:r>
        <w:rPr>
          <w:rFonts w:hint="eastAsia"/>
        </w:rPr>
        <w:t>(一)访问、更正及更新您的个人信息</w:t>
      </w:r>
    </w:p>
    <w:p>
      <w:r>
        <w:rPr>
          <w:rFonts w:hint="eastAsia"/>
        </w:rPr>
        <w:t>您有权通过我行公众号及小程序平台等渠道访问及更正、更新您的个人信息，但法律法规另有规定的除外。您有责任及时更新您的个人信息。在您修改个人信息之前，我行会验证您的身份。</w:t>
      </w:r>
    </w:p>
    <w:p>
      <w:r>
        <w:rPr>
          <w:rFonts w:hint="eastAsia"/>
        </w:rPr>
        <w:t>您登录小程序平台后</w:t>
      </w:r>
      <w:r>
        <w:rPr>
          <w:rFonts w:hint="eastAsia"/>
          <w:lang w:eastAsia="zh-Hans"/>
        </w:rPr>
        <w:t>，若您未进行小程序平台的绑卡实名，若您想变更您的手机号信息，可使用其他账号登录小程序平台即可。若您已在小程序平台进行过绑卡实名，</w:t>
      </w:r>
      <w:r>
        <w:rPr>
          <w:rFonts w:hint="eastAsia"/>
        </w:rPr>
        <w:t>可以在“我的”中查询、修改您的账户信息，例如修改账户安全、卡片管理、卡片信息等。</w:t>
      </w:r>
    </w:p>
    <w:p>
      <w:pPr>
        <w:outlineLvl w:val="1"/>
      </w:pPr>
      <w:r>
        <w:rPr>
          <w:rFonts w:hint="eastAsia"/>
        </w:rPr>
        <w:t>(二)删除您的个人信息</w:t>
      </w:r>
    </w:p>
    <w:p>
      <w:r>
        <w:rPr>
          <w:rFonts w:hint="eastAsia"/>
        </w:rPr>
        <w:t>在以下情形中，您可以向我行提出删除个人信息的请求：</w:t>
      </w:r>
    </w:p>
    <w:p>
      <w:r>
        <w:rPr>
          <w:rFonts w:hint="eastAsia"/>
        </w:rPr>
        <w:t>1.如果我行处理个人信息的行为违反了法律法规；</w:t>
      </w:r>
    </w:p>
    <w:p>
      <w:r>
        <w:rPr>
          <w:rFonts w:hint="eastAsia"/>
        </w:rPr>
        <w:t>2.如果我行收集、使用您的个人信息，未征得您的同意；</w:t>
      </w:r>
    </w:p>
    <w:p>
      <w:r>
        <w:rPr>
          <w:rFonts w:hint="eastAsia"/>
        </w:rPr>
        <w:t>3.如果我行处理个人信息的行为违反了与您的约定；</w:t>
      </w:r>
    </w:p>
    <w:p>
      <w:r>
        <w:rPr>
          <w:rFonts w:hint="eastAsia"/>
        </w:rPr>
        <w:t>4.如果您不再使用我行的产品或服务或您注销了相关账号；</w:t>
      </w:r>
    </w:p>
    <w:p>
      <w:r>
        <w:rPr>
          <w:rFonts w:hint="eastAsia"/>
        </w:rPr>
        <w:t>5.如果我行不再为您提供产品或服务。</w:t>
      </w:r>
    </w:p>
    <w:p>
      <w:r>
        <w:rPr>
          <w:rFonts w:hint="eastAsia"/>
        </w:rPr>
        <w:t>如我行决定响应您的删除请求，我行还将同时通知从我行获得您的个人信息的实体，要求其及时删除，除非法律法规另有规定或监管部门另有要求或这些实体获得您的独立授权。</w:t>
      </w:r>
    </w:p>
    <w:p>
      <w:pPr>
        <w:rPr>
          <w:lang w:eastAsia="zh-Hans"/>
        </w:rPr>
      </w:pPr>
      <w:r>
        <w:rPr>
          <w:rFonts w:hint="eastAsia"/>
          <w:lang w:eastAsia="zh-Hans"/>
        </w:rPr>
        <w:t>若您想主动注销您在我小程序平台账号，可以进入“我的”→“个人设置”→“安全设置”→“解除绑定”进行注销操作，注销即会删除您的相关信息并撤回您的授权信息。</w:t>
      </w:r>
    </w:p>
    <w:p>
      <w:r>
        <w:rPr>
          <w:rFonts w:hint="eastAsia"/>
        </w:rPr>
        <w:t>当您从我行的服务中删除信息后，我行可能不会立即在备份系统中删除相应的信息，但会在备份更新时删除这些信息。</w:t>
      </w:r>
    </w:p>
    <w:p>
      <w:pPr>
        <w:outlineLvl w:val="1"/>
      </w:pPr>
      <w:r>
        <w:rPr>
          <w:rFonts w:hint="eastAsia"/>
        </w:rPr>
        <w:t>(三)改变您授权同意的范围及收回同意权</w:t>
      </w:r>
    </w:p>
    <w:p>
      <w:r>
        <w:rPr>
          <w:rFonts w:hint="eastAsia"/>
        </w:rPr>
        <w:t>我们所提供的功能中，有些个人信息为必须提供的，否则不能完成相应的功能，有些个人信息是可以选择提供的，不影响您正常使用我们的服务。您可以随时改变您授权同意范围或收回您的授权，通过以下方式自行操作：</w:t>
      </w:r>
    </w:p>
    <w:p>
      <w:pPr>
        <w:rPr>
          <w:lang w:eastAsia="zh-Hans"/>
        </w:rPr>
      </w:pPr>
      <w:r>
        <w:rPr>
          <w:rFonts w:hint="eastAsia"/>
        </w:rPr>
        <w:t>1.在第三方平台提供的功能页面</w:t>
      </w:r>
      <w:r>
        <w:rPr>
          <w:rFonts w:hint="eastAsia"/>
          <w:color w:val="FF0000"/>
        </w:rPr>
        <w:t>中</w:t>
      </w:r>
      <w:r>
        <w:rPr>
          <w:rFonts w:hint="eastAsia"/>
        </w:rPr>
        <w:t>进行删除或者设置。您可通过小程序右上角“…”-&gt;“设置”</w:t>
      </w:r>
      <w:r>
        <w:rPr>
          <w:rFonts w:hint="eastAsia"/>
          <w:lang w:eastAsia="zh-Hans"/>
        </w:rPr>
        <w:t>或通过“我的”</w:t>
      </w:r>
      <w:r>
        <w:rPr>
          <w:rFonts w:hint="eastAsia"/>
        </w:rPr>
        <w:t>-&gt;</w:t>
      </w:r>
      <w:r>
        <w:rPr>
          <w:rFonts w:hint="eastAsia"/>
          <w:lang w:eastAsia="zh-Hans"/>
        </w:rPr>
        <w:t>“个人设置”</w:t>
      </w:r>
      <w:r>
        <w:rPr>
          <w:rFonts w:hint="eastAsia"/>
        </w:rPr>
        <w:t>-&gt;</w:t>
      </w:r>
      <w:r>
        <w:rPr>
          <w:rFonts w:hint="eastAsia"/>
          <w:lang w:eastAsia="zh-Hans"/>
        </w:rPr>
        <w:t>“安全设置”</w:t>
      </w:r>
      <w:r>
        <w:rPr>
          <w:rFonts w:hint="eastAsia"/>
        </w:rPr>
        <w:t>-&gt;</w:t>
      </w:r>
      <w:r>
        <w:rPr>
          <w:rFonts w:hint="eastAsia"/>
          <w:lang w:eastAsia="zh-Hans"/>
        </w:rPr>
        <w:t>“微信权限管理”</w:t>
      </w:r>
      <w:r>
        <w:rPr>
          <w:rFonts w:hint="eastAsia"/>
        </w:rPr>
        <w:t>中对部分已授权信息进行管理。授权设置分为“小程序已获取的信息”与“个人信息与授权使用记录”，在</w:t>
      </w:r>
      <w:r>
        <w:rPr>
          <w:rFonts w:hint="eastAsia"/>
          <w:lang w:eastAsia="zh-Hans"/>
        </w:rPr>
        <w:t>“</w:t>
      </w:r>
      <w:r>
        <w:rPr>
          <w:rFonts w:hint="eastAsia"/>
        </w:rPr>
        <w:t>小程序已获取的信息</w:t>
      </w:r>
      <w:r>
        <w:rPr>
          <w:rFonts w:hint="eastAsia"/>
          <w:lang w:eastAsia="zh-Hans"/>
        </w:rPr>
        <w:t>”</w:t>
      </w:r>
      <w:r>
        <w:rPr>
          <w:rFonts w:hint="eastAsia"/>
        </w:rPr>
        <w:t>中，您可以</w:t>
      </w:r>
      <w:r>
        <w:rPr>
          <w:rFonts w:hint="eastAsia"/>
          <w:lang w:eastAsia="zh-Hans"/>
        </w:rPr>
        <w:t>管理</w:t>
      </w:r>
      <w:r>
        <w:rPr>
          <w:rFonts w:hint="eastAsia"/>
        </w:rPr>
        <w:t>“选中的照片或视频”、“微信昵称头像”等已授权内容</w:t>
      </w:r>
      <w:r>
        <w:rPr>
          <w:rFonts w:hint="eastAsia"/>
          <w:lang w:eastAsia="zh-Hans"/>
        </w:rPr>
        <w:t>，对于小程序当前已获取的</w:t>
      </w:r>
      <w:r>
        <w:rPr>
          <w:rFonts w:hint="eastAsia"/>
        </w:rPr>
        <w:t>“选中的照片或视频”、“微信昵称头像”</w:t>
      </w:r>
      <w:r>
        <w:rPr>
          <w:rFonts w:hint="eastAsia"/>
          <w:lang w:eastAsia="zh-Hans"/>
        </w:rPr>
        <w:t>您无法主动关闭，需要通知给开发者关闭</w:t>
      </w:r>
      <w:r>
        <w:rPr>
          <w:rFonts w:hint="eastAsia"/>
        </w:rPr>
        <w:t>。</w:t>
      </w:r>
      <w:r>
        <w:rPr>
          <w:rFonts w:hint="eastAsia"/>
          <w:lang w:eastAsia="zh-Hans"/>
        </w:rPr>
        <w:t>若您想主动关闭一些微信的权限授权，可拨打我行客服热线</w:t>
      </w:r>
      <w:r>
        <w:rPr>
          <w:rFonts w:hint="eastAsia"/>
        </w:rPr>
        <w:t>0898-96588</w:t>
      </w:r>
      <w:r>
        <w:rPr>
          <w:rFonts w:hint="eastAsia"/>
          <w:lang w:eastAsia="zh-Hans"/>
        </w:rPr>
        <w:t>咨询关闭权限流程。</w:t>
      </w:r>
    </w:p>
    <w:p>
      <w:r>
        <w:rPr>
          <w:rFonts w:hint="eastAsia"/>
        </w:rPr>
        <w:t>2.在小程序-&gt;我的-&gt;协议管理-&gt;隐私协议-&gt;撤销同意条款来撤销协议的授权。</w:t>
      </w:r>
    </w:p>
    <w:p>
      <w:r>
        <w:rPr>
          <w:rFonts w:hint="eastAsia"/>
        </w:rPr>
        <w:t>请您注意，您自主注销我行小程序平台服务(网上银行服务、门户网站服务和公众号服务等)的同时，将视同您撤回了对我行公众号及小程序平台服务《隐私政策》的同意，当您收回同意后，我行将不再处理相应的个人信息。但您收回同意的决定，不会影响此前基于您的授权而开展的个</w:t>
      </w:r>
      <w:r>
        <w:rPr>
          <w:rFonts w:hint="eastAsia"/>
          <w:lang w:eastAsia="zh-Hans"/>
        </w:rPr>
        <w:t>人</w:t>
      </w:r>
      <w:r>
        <w:rPr>
          <w:rFonts w:hint="eastAsia"/>
        </w:rPr>
        <w:t>信息处理。</w:t>
      </w:r>
    </w:p>
    <w:p>
      <w:pPr>
        <w:ind w:firstLine="420" w:firstLineChars="0"/>
        <w:outlineLvl w:val="1"/>
      </w:pPr>
      <w:r>
        <w:t>(</w:t>
      </w:r>
      <w:r>
        <w:rPr>
          <w:rFonts w:hint="eastAsia"/>
        </w:rPr>
        <w:t>四</w:t>
      </w:r>
      <w:r>
        <w:t>)</w:t>
      </w:r>
      <w:r>
        <w:rPr>
          <w:rFonts w:hint="eastAsia"/>
        </w:rPr>
        <w:t>注销账户</w:t>
      </w:r>
    </w:p>
    <w:p>
      <w:r>
        <w:rPr>
          <w:rFonts w:hint="eastAsia"/>
        </w:rPr>
        <w:t xml:space="preserve">您可以通过小程序注销公众号及小程序账户，但请您注意，小程序账户注销不等同于您的银行账户注销和个人名下卡片注销。小程序账户注销是仅针对您公众号及小程序账户的处理，您可以通过“我的”-&gt;“个人设置”-&gt; </w:t>
      </w:r>
      <w:r>
        <w:rPr>
          <w:rFonts w:hint="eastAsia"/>
          <w:lang w:eastAsia="zh-Hans"/>
        </w:rPr>
        <w:t>“安全设置”</w:t>
      </w:r>
      <w:r>
        <w:rPr>
          <w:rFonts w:hint="eastAsia"/>
        </w:rPr>
        <w:t>-&gt;“</w:t>
      </w:r>
      <w:r>
        <w:rPr>
          <w:rFonts w:hint="eastAsia"/>
          <w:lang w:eastAsia="zh-Hans"/>
        </w:rPr>
        <w:t>解除绑定</w:t>
      </w:r>
      <w:r>
        <w:rPr>
          <w:rFonts w:hint="eastAsia"/>
        </w:rPr>
        <w:t>”发起自助注销，验证通过后即时注销并解绑公众号。</w:t>
      </w:r>
    </w:p>
    <w:p>
      <w:r>
        <w:rPr>
          <w:rFonts w:hint="eastAsia"/>
        </w:rPr>
        <w:t>当您符合约定的账户注销条件并注销小程序账户后，您该账户内的所有信息将被清空，我行将不会再收集、使用或对外提供与该账户相关的个人信息，但您在使用公众号及小程序服务期间提供或产生的信息我行仍需按照监管要求的时间进行保存，且在该依法保存的时间内有权机关仍有权依法查询。</w:t>
      </w:r>
    </w:p>
    <w:p>
      <w:pPr>
        <w:outlineLvl w:val="1"/>
      </w:pPr>
      <w:r>
        <w:rPr>
          <w:rFonts w:hint="eastAsia"/>
        </w:rPr>
        <w:t>(五)约束信息系统自动决策</w:t>
      </w:r>
    </w:p>
    <w:p>
      <w:r>
        <w:rPr>
          <w:rFonts w:hint="eastAsia"/>
        </w:rPr>
        <w:t>在某些业务功能中，我行可能仅依据信息系统、算法等在内的非人工自动决策机制做出决定。如果这些决定显著影响您的合法权益，您有权要求我行做出解释，我行也将提供适当的解决方式。</w:t>
      </w:r>
    </w:p>
    <w:p>
      <w:pPr>
        <w:outlineLvl w:val="1"/>
      </w:pPr>
      <w:r>
        <w:rPr>
          <w:rFonts w:hint="eastAsia"/>
        </w:rPr>
        <w:t>(六)响应您的上述请求</w:t>
      </w:r>
    </w:p>
    <w:p>
      <w:r>
        <w:rPr>
          <w:rFonts w:hint="eastAsia"/>
        </w:rPr>
        <w:t>为保障安全，您可能需要提供书面请求，或以其他方式证明您的身份。我行可能会先要求您验证自己的身份，然后再处理您的请求。请您理解，对于某些无端重复、需要过多技术手段、给他人合法权益带来风险或者非常不切实际的请求，我行可能会予以拒绝。</w:t>
      </w:r>
    </w:p>
    <w:p>
      <w:r>
        <w:rPr>
          <w:rFonts w:hint="eastAsia"/>
        </w:rPr>
        <w:t>尽管有上述约定，但按照法律、法规要求，如涉及以下情形我行将可能无法响应您的请求：</w:t>
      </w:r>
    </w:p>
    <w:p>
      <w:r>
        <w:rPr>
          <w:rFonts w:hint="eastAsia"/>
        </w:rPr>
        <w:t>1.与国家安全、国防安全相关的；</w:t>
      </w:r>
    </w:p>
    <w:p>
      <w:r>
        <w:rPr>
          <w:rFonts w:hint="eastAsia"/>
        </w:rPr>
        <w:t>2.与公共安全、公共卫生、重大公共利益相关的；</w:t>
      </w:r>
    </w:p>
    <w:p>
      <w:r>
        <w:rPr>
          <w:rFonts w:hint="eastAsia"/>
        </w:rPr>
        <w:t>3.与犯罪侦查、起诉、审判和判决执行等相关的；</w:t>
      </w:r>
    </w:p>
    <w:p>
      <w:r>
        <w:rPr>
          <w:rFonts w:hint="eastAsia"/>
        </w:rPr>
        <w:t>4.有充分证据表明您存在主观恶意或滥用权利的；</w:t>
      </w:r>
    </w:p>
    <w:p>
      <w:r>
        <w:rPr>
          <w:rFonts w:hint="eastAsia"/>
        </w:rPr>
        <w:t>5.响应您的请求将导致您或其他个人、组织的合法权益受到严重损害的；</w:t>
      </w:r>
    </w:p>
    <w:p>
      <w:r>
        <w:rPr>
          <w:rFonts w:hint="eastAsia"/>
        </w:rPr>
        <w:t>6.涉及我行商业秘密的；</w:t>
      </w:r>
    </w:p>
    <w:p>
      <w:r>
        <w:rPr>
          <w:rFonts w:hint="eastAsia"/>
        </w:rPr>
        <w:t>7.法律、法规及监管要求规定的其他情形。</w:t>
      </w:r>
    </w:p>
    <w:p>
      <w:pPr>
        <w:outlineLvl w:val="0"/>
        <w:rPr>
          <w:rFonts w:ascii="黑体" w:hAnsi="黑体" w:eastAsia="黑体" w:cs="黑体"/>
        </w:rPr>
      </w:pPr>
      <w:r>
        <w:rPr>
          <w:rFonts w:hint="eastAsia" w:ascii="黑体" w:hAnsi="黑体" w:eastAsia="黑体" w:cs="黑体"/>
        </w:rPr>
        <w:t>八、我行如何处理未成年人信息</w:t>
      </w:r>
    </w:p>
    <w:p>
      <w:r>
        <w:rPr>
          <w:rFonts w:hint="eastAsia"/>
        </w:rPr>
        <w:t>我行期望父母或监护人指导未成年人使用我行服务。我行将根据国家相关法律法规的规定保护未成年人信息的保密性及安全性。</w:t>
      </w:r>
    </w:p>
    <w:p>
      <w:r>
        <w:rPr>
          <w:rFonts w:hint="eastAsia"/>
        </w:rPr>
        <w:t>如您为未成年人，建议请您的父母或监护人阅读本政策，并在征得您父母或监护人同意的前提下使用我行服务或向我行提供您的信息。对于经父母或监护人同意而收集您的信息的情况，我行只会在受到法律允许、父母或监护人明确同意或依法保护您权益所必要的情况下使用或公开披露此信息。如您的监护人不同意您按照本政策使用我行服务或向我行提供信息，请您立即终止使用我行服务并及时通知我行，以便我行采取相应的措施。</w:t>
      </w:r>
    </w:p>
    <w:p>
      <w:r>
        <w:rPr>
          <w:rFonts w:hint="eastAsia"/>
        </w:rPr>
        <w:t>如您为未成年人的父母或监护人，当您对您所监护的未成年人的信息处理存在疑问时，请通过下文中的联系方式联系我行。</w:t>
      </w:r>
    </w:p>
    <w:p>
      <w:pPr>
        <w:outlineLvl w:val="0"/>
        <w:rPr>
          <w:rFonts w:ascii="黑体" w:hAnsi="黑体" w:eastAsia="黑体" w:cs="黑体"/>
        </w:rPr>
      </w:pPr>
      <w:r>
        <w:rPr>
          <w:rFonts w:hint="eastAsia" w:ascii="黑体" w:hAnsi="黑体" w:eastAsia="黑体" w:cs="黑体"/>
        </w:rPr>
        <w:t>九、本政策的适用及更新</w:t>
      </w:r>
    </w:p>
    <w:p>
      <w:r>
        <w:rPr>
          <w:rFonts w:hint="eastAsia"/>
        </w:rPr>
        <w:t>公众号及小程序服务均适用本政策，除非相关服务已有独立的隐私政策或相应的用户服务协议当中存在其它的特殊约定。</w:t>
      </w:r>
    </w:p>
    <w:p>
      <w:r>
        <w:rPr>
          <w:rFonts w:hint="eastAsia"/>
        </w:rPr>
        <w:t>发生下列重大变化情形时，我行会适时对本政策进行更新：</w:t>
      </w:r>
    </w:p>
    <w:p>
      <w:r>
        <w:rPr>
          <w:rFonts w:hint="eastAsia"/>
        </w:rPr>
        <w:t>1.我行的基本情况发生变化，例如兼并、收购或重组引起的所有者变更；</w:t>
      </w:r>
    </w:p>
    <w:p>
      <w:r>
        <w:rPr>
          <w:rFonts w:hint="eastAsia"/>
        </w:rPr>
        <w:t>2.收集、储存、使用个人信息范围、目的或规则发生变化；</w:t>
      </w:r>
    </w:p>
    <w:p>
      <w:r>
        <w:rPr>
          <w:rFonts w:hint="eastAsia"/>
        </w:rPr>
        <w:t>3.对外提供个人信息的对象、范围或目的发生变化；</w:t>
      </w:r>
    </w:p>
    <w:p>
      <w:r>
        <w:rPr>
          <w:rFonts w:hint="eastAsia"/>
        </w:rPr>
        <w:t>4.您访问和管理个人信息的方式发生变化；</w:t>
      </w:r>
    </w:p>
    <w:p>
      <w:r>
        <w:rPr>
          <w:rFonts w:hint="eastAsia"/>
        </w:rPr>
        <w:t>5.数据安全能力或信息安全风险发生变化；</w:t>
      </w:r>
    </w:p>
    <w:p>
      <w:r>
        <w:rPr>
          <w:rFonts w:hint="eastAsia"/>
        </w:rPr>
        <w:t>6.用户询问、投诉的渠道和机制以及外部纠纷解决机构或联系方式发生变化；</w:t>
      </w:r>
    </w:p>
    <w:p>
      <w:pPr>
        <w:outlineLvl w:val="1"/>
      </w:pPr>
      <w:r>
        <w:rPr>
          <w:rFonts w:hint="eastAsia"/>
        </w:rPr>
        <w:t>7.其他可能对您的个人信息权益产生重大影响的变化。</w:t>
      </w:r>
    </w:p>
    <w:p>
      <w:r>
        <w:rPr>
          <w:rFonts w:hint="eastAsia"/>
        </w:rPr>
        <w:t>根据国家法律法规变化及服务运营需要，我行将对本政策及相关规则不时地进行更新。如果发生业务功能变更、个人信息出境情况变更或使用目的变更等情形时，本政策会进行相应修订，届时我行将以公众号推送通知、官网公告等的方式通知您。为了您能及时接收到通知，建议您在联系方式更新时及时通知我行。如您在本政策更新生效后继续使用我行公众号及小程序</w:t>
      </w:r>
      <w:r>
        <w:rPr>
          <w:rFonts w:hint="eastAsia" w:ascii="仿宋" w:hAnsi="仿宋" w:eastAsia="仿宋" w:cs="仿宋"/>
          <w:kern w:val="0"/>
        </w:rPr>
        <w:t>平台</w:t>
      </w:r>
      <w:r>
        <w:rPr>
          <w:rFonts w:hint="eastAsia"/>
        </w:rPr>
        <w:t>服务，即表示您已充分阅读、理解、接受更新后的政策并愿意受更新后的政策约束。</w:t>
      </w:r>
    </w:p>
    <w:p>
      <w:pPr>
        <w:outlineLvl w:val="0"/>
        <w:rPr>
          <w:rFonts w:ascii="黑体" w:hAnsi="黑体" w:eastAsia="黑体" w:cs="黑体"/>
        </w:rPr>
      </w:pPr>
      <w:r>
        <w:rPr>
          <w:rFonts w:hint="eastAsia" w:ascii="黑体" w:hAnsi="黑体" w:eastAsia="黑体" w:cs="黑体"/>
        </w:rPr>
        <w:t>十、管辖与法律适用</w:t>
      </w:r>
    </w:p>
    <w:p>
      <w:r>
        <w:rPr>
          <w:rFonts w:hint="eastAsia"/>
        </w:rPr>
        <w:t>(一)本政策的成立、生效、履行、解释及纠纷解决，适用中华人民共和国大陆地区法律。</w:t>
      </w:r>
    </w:p>
    <w:p>
      <w:r>
        <w:rPr>
          <w:rFonts w:hint="eastAsia"/>
        </w:rPr>
        <w:t>(二)当您因为本政策的实施与我行产生任何纠纷时，首先应协商友好解决；若不能协商解决，您和我行均有权向</w:t>
      </w:r>
      <w:r>
        <w:rPr>
          <w:rFonts w:hint="eastAsia"/>
          <w:sz w:val="30"/>
          <w:szCs w:val="30"/>
        </w:rPr>
        <w:t>我行</w:t>
      </w:r>
      <w:r>
        <w:rPr>
          <w:rFonts w:hint="eastAsia"/>
        </w:rPr>
        <w:t>住所地有管辖权的人民法院提起诉讼。</w:t>
      </w:r>
    </w:p>
    <w:p>
      <w:r>
        <w:rPr>
          <w:rFonts w:hint="eastAsia"/>
        </w:rPr>
        <w:t>(三)本政策所有条款的标题仅为阅读方便，本身并无实际涵义，不能作为本政策涵义解释的依据。</w:t>
      </w:r>
    </w:p>
    <w:p>
      <w:r>
        <w:rPr>
          <w:rFonts w:hint="eastAsia"/>
        </w:rPr>
        <w:t>(四)本政策条款无论因何种原因部分无效或不可执行，其余条款仍有效，对您和我行具有约束力。</w:t>
      </w:r>
    </w:p>
    <w:p>
      <w:pPr>
        <w:outlineLvl w:val="0"/>
        <w:rPr>
          <w:rFonts w:ascii="黑体" w:hAnsi="黑体" w:eastAsia="黑体" w:cs="黑体"/>
        </w:rPr>
      </w:pPr>
      <w:r>
        <w:rPr>
          <w:rFonts w:hint="eastAsia" w:ascii="黑体" w:hAnsi="黑体" w:eastAsia="黑体" w:cs="黑体"/>
        </w:rPr>
        <w:t>十一、如何联系我行</w:t>
      </w:r>
    </w:p>
    <w:p>
      <w:r>
        <w:rPr>
          <w:rFonts w:hint="eastAsia"/>
        </w:rPr>
        <w:t>您如果对本政策内容有任何疑问，可拨打24小时客服热线0898-96588或到我行各营业网点咨询。我行建立了客户投诉服务管理机制，受理您的相关问题后，我行将及时、妥善地对您的问题进行处理，即我行将在受理后不超过15个工作日或法律法规规定期限内给予答复。如您不满意我行的答复，还可向消费者权益保护部门投诉或向您绑定银行卡的开户行所在地有管辖权的人民法院提起诉讼。</w:t>
      </w:r>
    </w:p>
    <w:p>
      <w:r>
        <w:rPr>
          <w:rFonts w:hint="eastAsia"/>
        </w:rPr>
        <w:t>请您在勾选/选择“同意”之前仔细阅读本政策，确保对其内容的含义及相应法律后果已全部知晓并充分理解。您勾选/选择“同意”并确认提交即视为您接受本政策，我行将按照相关法律法规及本政策来合法使用和保护您的个人信息。</w:t>
      </w:r>
    </w:p>
    <w:p/>
    <w:p/>
    <w:p>
      <w:r>
        <w:t>客户姓名：</w:t>
      </w:r>
    </w:p>
    <w:p>
      <w:r>
        <w:t>客户身份证：</w:t>
      </w:r>
    </w:p>
    <w:p>
      <w:r>
        <w:rPr>
          <w:rFonts w:hint="eastAsia"/>
        </w:rPr>
        <w:t xml:space="preserve"> </w:t>
      </w:r>
      <w:r>
        <w:t xml:space="preserve">                 海南农村商业银行股份有限公司</w:t>
      </w:r>
    </w:p>
    <w:p>
      <w:r>
        <w:t xml:space="preserve">                          年</w:t>
      </w:r>
      <w:r>
        <w:rPr>
          <w:rFonts w:hint="eastAsia"/>
        </w:rPr>
        <w:t xml:space="preserve"> </w:t>
      </w:r>
      <w:r>
        <w:t xml:space="preserve"> </w:t>
      </w:r>
      <w:r>
        <w:rPr>
          <w:rFonts w:hint="eastAsia"/>
        </w:rPr>
        <w:t xml:space="preserve">月 </w:t>
      </w:r>
      <w:r>
        <w:t xml:space="preserve"> </w:t>
      </w:r>
      <w:r>
        <w:rPr>
          <w:rFonts w:hint="eastAsia"/>
        </w:rPr>
        <w:t>日</w:t>
      </w:r>
    </w:p>
    <w:p>
      <w:pPr>
        <w:ind w:firstLine="0" w:firstLineChars="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601FF"/>
    <w:multiLevelType w:val="singleLevel"/>
    <w:tmpl w:val="A88601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1MmYwYWUwMzBkYWZhOTg4YTc5YWMwMzUwY2ViOGQifQ=="/>
    <w:docVar w:name="KGWebUrl" w:val="http://18.1.90.119:8080/seeyon/officeservlet"/>
  </w:docVars>
  <w:rsids>
    <w:rsidRoot w:val="00172A27"/>
    <w:rsid w:val="000458C5"/>
    <w:rsid w:val="00055D57"/>
    <w:rsid w:val="000643E8"/>
    <w:rsid w:val="00085494"/>
    <w:rsid w:val="000E5313"/>
    <w:rsid w:val="0011212E"/>
    <w:rsid w:val="00172A27"/>
    <w:rsid w:val="001871A3"/>
    <w:rsid w:val="00454885"/>
    <w:rsid w:val="004718A2"/>
    <w:rsid w:val="00492324"/>
    <w:rsid w:val="005748E3"/>
    <w:rsid w:val="0057535B"/>
    <w:rsid w:val="00583D4E"/>
    <w:rsid w:val="00635391"/>
    <w:rsid w:val="00640AC7"/>
    <w:rsid w:val="006E6661"/>
    <w:rsid w:val="007864E6"/>
    <w:rsid w:val="007C28D3"/>
    <w:rsid w:val="00847A0F"/>
    <w:rsid w:val="0087304C"/>
    <w:rsid w:val="008B7CA8"/>
    <w:rsid w:val="00901DE1"/>
    <w:rsid w:val="00A34C26"/>
    <w:rsid w:val="00A54807"/>
    <w:rsid w:val="00A62BCF"/>
    <w:rsid w:val="00A80F46"/>
    <w:rsid w:val="00A92245"/>
    <w:rsid w:val="00B470EE"/>
    <w:rsid w:val="00B476D7"/>
    <w:rsid w:val="00B47DCD"/>
    <w:rsid w:val="00B523B7"/>
    <w:rsid w:val="00B657CA"/>
    <w:rsid w:val="00B76840"/>
    <w:rsid w:val="00BA5251"/>
    <w:rsid w:val="00BA5B33"/>
    <w:rsid w:val="00BB3C06"/>
    <w:rsid w:val="00BC0A94"/>
    <w:rsid w:val="00BC74F9"/>
    <w:rsid w:val="00BD0EE8"/>
    <w:rsid w:val="00BE3743"/>
    <w:rsid w:val="00C0232D"/>
    <w:rsid w:val="00C35AC2"/>
    <w:rsid w:val="00C844F7"/>
    <w:rsid w:val="00CA66EE"/>
    <w:rsid w:val="00CA69B8"/>
    <w:rsid w:val="00D20CA1"/>
    <w:rsid w:val="00D257C4"/>
    <w:rsid w:val="00D275EC"/>
    <w:rsid w:val="00DC093E"/>
    <w:rsid w:val="00DC4950"/>
    <w:rsid w:val="00DC5C4F"/>
    <w:rsid w:val="00DD5D9A"/>
    <w:rsid w:val="00E3023A"/>
    <w:rsid w:val="00E3756C"/>
    <w:rsid w:val="00E622A8"/>
    <w:rsid w:val="00E96F49"/>
    <w:rsid w:val="00EC4A97"/>
    <w:rsid w:val="00EE11F3"/>
    <w:rsid w:val="00F00D5D"/>
    <w:rsid w:val="00F7161E"/>
    <w:rsid w:val="00F80280"/>
    <w:rsid w:val="00F9041B"/>
    <w:rsid w:val="00FC38E6"/>
    <w:rsid w:val="00FD5C82"/>
    <w:rsid w:val="0486680C"/>
    <w:rsid w:val="060806BE"/>
    <w:rsid w:val="0B7D3043"/>
    <w:rsid w:val="0D820803"/>
    <w:rsid w:val="0E8A614B"/>
    <w:rsid w:val="0EC4508F"/>
    <w:rsid w:val="0EDB03E0"/>
    <w:rsid w:val="161A77D9"/>
    <w:rsid w:val="17D621FA"/>
    <w:rsid w:val="18BD04CD"/>
    <w:rsid w:val="1E282F26"/>
    <w:rsid w:val="1F5D32B2"/>
    <w:rsid w:val="20AA0357"/>
    <w:rsid w:val="27BFFEFB"/>
    <w:rsid w:val="2AC8689A"/>
    <w:rsid w:val="2ADA00CF"/>
    <w:rsid w:val="2BD71B51"/>
    <w:rsid w:val="2C30433D"/>
    <w:rsid w:val="38320B39"/>
    <w:rsid w:val="39DC79B5"/>
    <w:rsid w:val="3F752E0C"/>
    <w:rsid w:val="428C19A9"/>
    <w:rsid w:val="43C67364"/>
    <w:rsid w:val="462B0894"/>
    <w:rsid w:val="46F25D0D"/>
    <w:rsid w:val="4D2103F7"/>
    <w:rsid w:val="4E070357"/>
    <w:rsid w:val="502D40E7"/>
    <w:rsid w:val="50AE19E6"/>
    <w:rsid w:val="557479A8"/>
    <w:rsid w:val="5D401253"/>
    <w:rsid w:val="5D975BA7"/>
    <w:rsid w:val="5FFC684B"/>
    <w:rsid w:val="63B10FA9"/>
    <w:rsid w:val="64550A32"/>
    <w:rsid w:val="651E550F"/>
    <w:rsid w:val="689C6331"/>
    <w:rsid w:val="6A273DB0"/>
    <w:rsid w:val="6A81508C"/>
    <w:rsid w:val="6D4A7B18"/>
    <w:rsid w:val="6EDF2067"/>
    <w:rsid w:val="6F59BE9D"/>
    <w:rsid w:val="72531792"/>
    <w:rsid w:val="732D78FD"/>
    <w:rsid w:val="73E043AA"/>
    <w:rsid w:val="73E70805"/>
    <w:rsid w:val="77A63B03"/>
    <w:rsid w:val="7A680B94"/>
    <w:rsid w:val="7C314B55"/>
    <w:rsid w:val="7CDFDBB5"/>
    <w:rsid w:val="965F05EF"/>
    <w:rsid w:val="B6DA4472"/>
    <w:rsid w:val="BD5D1796"/>
    <w:rsid w:val="DFD1E228"/>
    <w:rsid w:val="FDFFB469"/>
    <w:rsid w:val="FF6B624A"/>
    <w:rsid w:val="FFB3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仿宋_GB2312" w:hAnsi="仿宋_GB2312" w:eastAsia="仿宋_GB2312" w:cs="仿宋_GB2312"/>
      <w:color w:val="000000"/>
      <w:kern w:val="2"/>
      <w:sz w:val="32"/>
      <w:szCs w:val="32"/>
      <w:lang w:val="en-US" w:eastAsia="zh-CN" w:bidi="ar-SA"/>
    </w:rPr>
  </w:style>
  <w:style w:type="paragraph" w:styleId="2">
    <w:name w:val="heading 2"/>
    <w:basedOn w:val="1"/>
    <w:next w:val="1"/>
    <w:link w:val="19"/>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4"/>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annotation subject"/>
    <w:basedOn w:val="3"/>
    <w:next w:val="3"/>
    <w:link w:val="18"/>
    <w:unhideWhenUsed/>
    <w:qFormat/>
    <w:uiPriority w:val="99"/>
    <w:rPr>
      <w:b/>
      <w:bCs/>
    </w:rPr>
  </w:style>
  <w:style w:type="character" w:styleId="11">
    <w:name w:val="annotation reference"/>
    <w:basedOn w:val="10"/>
    <w:unhideWhenUsed/>
    <w:qFormat/>
    <w:uiPriority w:val="99"/>
    <w:rPr>
      <w:sz w:val="21"/>
      <w:szCs w:val="21"/>
    </w:rPr>
  </w:style>
  <w:style w:type="paragraph" w:customStyle="1" w:styleId="12">
    <w:name w:val="修订1"/>
    <w:unhideWhenUsed/>
    <w:qFormat/>
    <w:uiPriority w:val="99"/>
    <w:rPr>
      <w:rFonts w:ascii="仿宋_GB2312" w:hAnsi="仿宋_GB2312" w:eastAsia="仿宋_GB2312" w:cs="仿宋_GB2312"/>
      <w:color w:val="000000"/>
      <w:kern w:val="2"/>
      <w:sz w:val="32"/>
      <w:szCs w:val="32"/>
      <w:lang w:val="en-US" w:eastAsia="zh-CN" w:bidi="ar-SA"/>
    </w:rPr>
  </w:style>
  <w:style w:type="paragraph" w:customStyle="1" w:styleId="13">
    <w:name w:val="修订11"/>
    <w:semiHidden/>
    <w:qFormat/>
    <w:uiPriority w:val="99"/>
    <w:rPr>
      <w:rFonts w:ascii="仿宋_GB2312" w:hAnsi="仿宋_GB2312" w:eastAsia="仿宋_GB2312" w:cs="仿宋_GB2312"/>
      <w:color w:val="000000"/>
      <w:kern w:val="2"/>
      <w:sz w:val="32"/>
      <w:szCs w:val="32"/>
      <w:lang w:val="en-US" w:eastAsia="zh-CN" w:bidi="ar-SA"/>
    </w:rPr>
  </w:style>
  <w:style w:type="character" w:customStyle="1" w:styleId="14">
    <w:name w:val="批注文字 字符"/>
    <w:basedOn w:val="10"/>
    <w:link w:val="3"/>
    <w:qFormat/>
    <w:uiPriority w:val="99"/>
    <w:rPr>
      <w:rFonts w:ascii="仿宋_GB2312" w:hAnsi="仿宋_GB2312" w:eastAsia="仿宋_GB2312" w:cs="仿宋_GB2312"/>
      <w:color w:val="000000"/>
      <w:sz w:val="32"/>
      <w:szCs w:val="32"/>
    </w:rPr>
  </w:style>
  <w:style w:type="character" w:customStyle="1" w:styleId="15">
    <w:name w:val="页眉 字符"/>
    <w:basedOn w:val="10"/>
    <w:link w:val="6"/>
    <w:semiHidden/>
    <w:qFormat/>
    <w:uiPriority w:val="99"/>
    <w:rPr>
      <w:sz w:val="18"/>
      <w:szCs w:val="18"/>
    </w:rPr>
  </w:style>
  <w:style w:type="character" w:customStyle="1" w:styleId="16">
    <w:name w:val="批注框文本 字符"/>
    <w:basedOn w:val="10"/>
    <w:link w:val="4"/>
    <w:semiHidden/>
    <w:qFormat/>
    <w:uiPriority w:val="99"/>
    <w:rPr>
      <w:rFonts w:ascii="仿宋_GB2312" w:hAnsi="仿宋_GB2312" w:eastAsia="仿宋_GB2312" w:cs="仿宋_GB2312"/>
      <w:color w:val="000000"/>
      <w:sz w:val="18"/>
      <w:szCs w:val="18"/>
    </w:rPr>
  </w:style>
  <w:style w:type="character" w:customStyle="1" w:styleId="17">
    <w:name w:val="页脚 字符"/>
    <w:basedOn w:val="10"/>
    <w:link w:val="5"/>
    <w:semiHidden/>
    <w:qFormat/>
    <w:uiPriority w:val="99"/>
    <w:rPr>
      <w:sz w:val="18"/>
      <w:szCs w:val="18"/>
    </w:rPr>
  </w:style>
  <w:style w:type="character" w:customStyle="1" w:styleId="18">
    <w:name w:val="批注主题 字符"/>
    <w:basedOn w:val="14"/>
    <w:link w:val="8"/>
    <w:semiHidden/>
    <w:qFormat/>
    <w:uiPriority w:val="99"/>
    <w:rPr>
      <w:rFonts w:ascii="仿宋_GB2312" w:hAnsi="仿宋_GB2312" w:eastAsia="仿宋_GB2312" w:cs="仿宋_GB2312"/>
      <w:b/>
      <w:bCs/>
      <w:color w:val="000000"/>
      <w:sz w:val="32"/>
      <w:szCs w:val="32"/>
    </w:rPr>
  </w:style>
  <w:style w:type="character" w:customStyle="1" w:styleId="19">
    <w:name w:val="标题 2 字符"/>
    <w:basedOn w:val="10"/>
    <w:link w:val="2"/>
    <w:qFormat/>
    <w:uiPriority w:val="0"/>
    <w:rPr>
      <w:rFonts w:ascii="宋体" w:hAnsi="宋体" w:eastAsia="宋体" w:cs="Times New Roman"/>
      <w:b/>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2172</Words>
  <Characters>12382</Characters>
  <Lines>103</Lines>
  <Paragraphs>29</Paragraphs>
  <TotalTime>123</TotalTime>
  <ScaleCrop>false</ScaleCrop>
  <LinksUpToDate>false</LinksUpToDate>
  <CharactersWithSpaces>14525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2025-07-08T10:47:00Z</dcterms:created>
  <dc:creator>Windows 用户</dc:creator>
  <cp:lastModifiedBy>Administrator</cp:lastModifiedBy>
  <cp:lastPrinted>2025-07-08T12:08:00Z</cp:lastPrinted>
  <dcterms:modified xsi:type="dcterms:W3CDTF">2026-04-07T09:27:31Z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B04B88B83ABD43C0BEEBA430AF711673</vt:lpwstr>
  </property>
</Properties>
</file>