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20" w:lineRule="exact"/>
        <w:ind w:firstLine="0" w:firstLineChars="0"/>
        <w:jc w:val="center"/>
        <w:textAlignment w:val="auto"/>
        <w:outlineLvl w:val="0"/>
        <w:rPr>
          <w:rFonts w:hint="eastAsia" w:ascii="黑体" w:hAnsi="黑体" w:eastAsia="黑体" w:cs="黑体"/>
          <w:b/>
          <w:bCs/>
          <w:color w:val="auto"/>
          <w:sz w:val="40"/>
          <w:szCs w:val="40"/>
        </w:rPr>
      </w:pPr>
      <w:r>
        <w:rPr>
          <w:rFonts w:hint="eastAsia" w:ascii="黑体" w:hAnsi="黑体" w:eastAsia="黑体" w:cs="黑体"/>
          <w:b/>
          <w:bCs/>
          <w:color w:val="auto"/>
          <w:sz w:val="40"/>
          <w:szCs w:val="40"/>
        </w:rPr>
        <w:t>个人</w:t>
      </w:r>
      <w:r>
        <w:rPr>
          <w:rFonts w:hint="eastAsia" w:ascii="黑体" w:hAnsi="黑体" w:eastAsia="黑体" w:cs="黑体"/>
          <w:b/>
          <w:bCs/>
          <w:color w:val="auto"/>
          <w:sz w:val="40"/>
          <w:szCs w:val="40"/>
          <w:lang w:val="en-US" w:eastAsia="zh-CN"/>
        </w:rPr>
        <w:t>信息</w:t>
      </w:r>
      <w:r>
        <w:rPr>
          <w:rFonts w:hint="eastAsia" w:ascii="黑体" w:hAnsi="黑体" w:eastAsia="黑体" w:cs="黑体"/>
          <w:b/>
          <w:bCs/>
          <w:color w:val="auto"/>
          <w:sz w:val="40"/>
          <w:szCs w:val="40"/>
        </w:rPr>
        <w:t>（</w:t>
      </w:r>
      <w:r>
        <w:rPr>
          <w:rFonts w:hint="eastAsia" w:ascii="黑体" w:hAnsi="黑体" w:eastAsia="黑体" w:cs="黑体"/>
          <w:b/>
          <w:bCs/>
          <w:color w:val="auto"/>
          <w:sz w:val="40"/>
          <w:szCs w:val="40"/>
          <w:lang w:val="en-US" w:eastAsia="zh-CN"/>
        </w:rPr>
        <w:t>含征信</w:t>
      </w:r>
      <w:r>
        <w:rPr>
          <w:rFonts w:hint="eastAsia" w:ascii="黑体" w:hAnsi="黑体" w:eastAsia="黑体" w:cs="黑体"/>
          <w:b/>
          <w:bCs/>
          <w:color w:val="auto"/>
          <w:sz w:val="40"/>
          <w:szCs w:val="40"/>
        </w:rPr>
        <w:t>信息）</w:t>
      </w:r>
      <w:r>
        <w:rPr>
          <w:rFonts w:hint="eastAsia" w:ascii="黑体" w:hAnsi="黑体" w:eastAsia="黑体" w:cs="黑体"/>
          <w:b/>
          <w:bCs/>
          <w:color w:val="auto"/>
          <w:sz w:val="40"/>
          <w:szCs w:val="40"/>
          <w:lang w:val="en-US" w:eastAsia="zh-CN"/>
        </w:rPr>
        <w:t>查询和使用</w:t>
      </w:r>
      <w:r>
        <w:rPr>
          <w:rFonts w:hint="eastAsia" w:ascii="黑体" w:hAnsi="黑体" w:eastAsia="黑体" w:cs="黑体"/>
          <w:b/>
          <w:bCs/>
          <w:color w:val="auto"/>
          <w:sz w:val="40"/>
          <w:szCs w:val="40"/>
        </w:rPr>
        <w:t>授权书</w:t>
      </w:r>
    </w:p>
    <w:p>
      <w:pPr>
        <w:keepNext w:val="0"/>
        <w:keepLines w:val="0"/>
        <w:pageBreakBefore w:val="0"/>
        <w:widowControl/>
        <w:kinsoku/>
        <w:wordWrap w:val="0"/>
        <w:overflowPunct/>
        <w:topLinePunct w:val="0"/>
        <w:autoSpaceDE/>
        <w:autoSpaceDN/>
        <w:bidi w:val="0"/>
        <w:adjustRightInd/>
        <w:snapToGrid/>
        <w:spacing w:line="360" w:lineRule="exact"/>
        <w:jc w:val="center"/>
        <w:textAlignment w:val="auto"/>
        <w:outlineLvl w:val="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（2024年版）</w:t>
      </w:r>
    </w:p>
    <w:p>
      <w:pPr>
        <w:keepNext w:val="0"/>
        <w:keepLines w:val="0"/>
        <w:pageBreakBefore w:val="0"/>
        <w:widowControl/>
        <w:kinsoku/>
        <w:wordWrap w:val="0"/>
        <w:overflowPunct/>
        <w:topLinePunct w:val="0"/>
        <w:autoSpaceDE/>
        <w:autoSpaceDN/>
        <w:bidi w:val="0"/>
        <w:adjustRightInd/>
        <w:snapToGrid/>
        <w:spacing w:line="360" w:lineRule="exact"/>
        <w:jc w:val="center"/>
        <w:textAlignment w:val="auto"/>
        <w:outlineLvl w:val="0"/>
        <w:rPr>
          <w:rFonts w:hint="eastAsia" w:ascii="楷体" w:hAnsi="楷体" w:eastAsia="楷体" w:cs="楷体"/>
          <w:color w:val="auto"/>
          <w:sz w:val="28"/>
          <w:szCs w:val="28"/>
          <w:u w:val="single"/>
          <w:lang w:val="en-US" w:eastAsia="zh-CN"/>
        </w:rPr>
      </w:pP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eastAsia="zh-CN"/>
        </w:rPr>
        <w:t>授权书编号</w:t>
      </w:r>
      <w:r>
        <w:rPr>
          <w:rFonts w:hint="eastAsia" w:ascii="宋体" w:hAnsi="宋体" w:eastAsia="宋体" w:cs="宋体"/>
          <w:b w:val="0"/>
          <w:bCs w:val="0"/>
          <w:color w:val="auto"/>
          <w:sz w:val="24"/>
          <w:szCs w:val="24"/>
          <w:u w:val="none"/>
          <w:lang w:val="en-US" w:eastAsia="zh-CN"/>
        </w:rPr>
        <w:t>：</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beforeLines="100" w:line="360" w:lineRule="exact"/>
        <w:jc w:val="center"/>
        <w:textAlignment w:val="auto"/>
        <w:outlineLvl w:val="1"/>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重要提示</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24"/>
          <w:szCs w:val="24"/>
          <w:lang w:val="en-US" w:eastAsia="zh-CN"/>
        </w:rPr>
      </w:pPr>
      <w:r>
        <w:rPr>
          <w:rStyle w:val="6"/>
          <w:rFonts w:hint="eastAsia" w:ascii="宋体" w:hAnsi="宋体" w:eastAsia="宋体" w:cs="宋体"/>
          <w:b/>
          <w:color w:val="auto"/>
          <w:sz w:val="21"/>
          <w:szCs w:val="21"/>
        </w:rPr>
        <w:t>尊敬的客户，为了维护您的权益，请您在签署本授权书前务必审慎阅读，并充分理解本授权书的全部内容</w:t>
      </w:r>
      <w:r>
        <w:rPr>
          <w:rStyle w:val="6"/>
          <w:rFonts w:hint="eastAsia" w:ascii="宋体" w:hAnsi="宋体" w:eastAsia="宋体" w:cs="宋体"/>
          <w:b/>
          <w:color w:val="auto"/>
          <w:sz w:val="21"/>
          <w:szCs w:val="21"/>
          <w:lang w:eastAsia="zh-CN"/>
        </w:rPr>
        <w:t>，</w:t>
      </w:r>
      <w:r>
        <w:rPr>
          <w:rFonts w:hint="eastAsia" w:ascii="宋体" w:hAnsi="宋体" w:eastAsia="宋体" w:cs="宋体"/>
          <w:b/>
          <w:bCs/>
          <w:color w:val="auto"/>
          <w:sz w:val="21"/>
          <w:szCs w:val="21"/>
        </w:rPr>
        <w:t>特别是以加粗形式提示您注意的。若您不接受本授权书的任何条款，请您立即停止授权。</w:t>
      </w:r>
    </w:p>
    <w:p>
      <w:pPr>
        <w:keepNext w:val="0"/>
        <w:keepLines w:val="0"/>
        <w:pageBreakBefore w:val="0"/>
        <w:widowControl/>
        <w:kinsoku/>
        <w:wordWrap w:val="0"/>
        <w:overflowPunct/>
        <w:topLinePunct w:val="0"/>
        <w:autoSpaceDE/>
        <w:autoSpaceDN/>
        <w:bidi w:val="0"/>
        <w:adjustRightInd/>
        <w:snapToGrid/>
        <w:spacing w:line="360" w:lineRule="exact"/>
        <w:ind w:firstLine="0" w:firstLineChars="0"/>
        <w:textAlignment w:val="auto"/>
        <w:rPr>
          <w:rFonts w:hint="default" w:ascii="宋体" w:hAnsi="宋体" w:eastAsia="宋体" w:cs="宋体"/>
          <w:b/>
          <w:bCs/>
          <w:color w:val="auto"/>
          <w:sz w:val="24"/>
          <w:szCs w:val="24"/>
          <w:u w:val="single"/>
          <w:lang w:val="en-US" w:eastAsia="zh-CN"/>
        </w:rPr>
      </w:pPr>
    </w:p>
    <w:p>
      <w:pPr>
        <w:keepNext w:val="0"/>
        <w:keepLines w:val="0"/>
        <w:pageBreakBefore w:val="0"/>
        <w:widowControl/>
        <w:kinsoku/>
        <w:wordWrap w:val="0"/>
        <w:overflowPunct/>
        <w:topLinePunct w:val="0"/>
        <w:autoSpaceDE/>
        <w:autoSpaceDN/>
        <w:bidi w:val="0"/>
        <w:adjustRightInd/>
        <w:snapToGrid/>
        <w:spacing w:line="37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u w:val="single"/>
          <w:lang w:val="en-US" w:eastAsia="zh-CN"/>
        </w:rPr>
        <w:t xml:space="preserve">致 </w:t>
      </w:r>
      <w:r>
        <w:rPr>
          <w:rFonts w:hint="eastAsia" w:ascii="宋体" w:hAnsi="宋体" w:cs="宋体"/>
          <w:b/>
          <w:bCs/>
          <w:color w:val="auto"/>
          <w:sz w:val="24"/>
          <w:szCs w:val="24"/>
          <w:u w:val="single"/>
          <w:lang w:val="en-US" w:eastAsia="zh-CN"/>
        </w:rPr>
        <w:t>海南农村商业银行股份有限公司</w:t>
      </w:r>
      <w:r>
        <w:rPr>
          <w:rFonts w:hint="eastAsia" w:ascii="宋体" w:hAnsi="宋体" w:cs="宋体"/>
          <w:b/>
          <w:bCs/>
          <w:color w:val="auto"/>
          <w:sz w:val="24"/>
          <w:szCs w:val="24"/>
          <w:u w:val="none"/>
          <w:lang w:val="en-US" w:eastAsia="zh-CN"/>
        </w:rPr>
        <w:t xml:space="preserve"> </w:t>
      </w:r>
      <w:r>
        <w:rPr>
          <w:rFonts w:hint="eastAsia" w:ascii="宋体" w:hAnsi="宋体" w:eastAsia="宋体" w:cs="宋体"/>
          <w:b/>
          <w:bCs/>
          <w:color w:val="auto"/>
          <w:sz w:val="24"/>
          <w:szCs w:val="24"/>
          <w:lang w:val="en-US"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本人同意</w:t>
      </w:r>
      <w:r>
        <w:rPr>
          <w:rFonts w:hint="eastAsia" w:ascii="宋体" w:hAnsi="宋体" w:eastAsia="宋体" w:cs="宋体"/>
          <w:b/>
          <w:bCs/>
          <w:color w:val="auto"/>
          <w:sz w:val="24"/>
          <w:szCs w:val="24"/>
          <w:lang w:eastAsia="zh-CN"/>
        </w:rPr>
        <w:t>贵行</w:t>
      </w:r>
      <w:r>
        <w:rPr>
          <w:rFonts w:hint="eastAsia" w:ascii="宋体" w:hAnsi="宋体" w:eastAsia="宋体" w:cs="宋体"/>
          <w:b/>
          <w:bCs/>
          <w:color w:val="auto"/>
          <w:sz w:val="24"/>
          <w:szCs w:val="24"/>
        </w:rPr>
        <w:t>为审核本人申请条件、信用管理、风险控制、异议处理，查询</w:t>
      </w:r>
      <w:r>
        <w:rPr>
          <w:rFonts w:hint="eastAsia" w:ascii="宋体" w:hAnsi="宋体" w:eastAsia="宋体" w:cs="宋体"/>
          <w:b/>
          <w:bCs/>
          <w:color w:val="auto"/>
          <w:sz w:val="24"/>
          <w:szCs w:val="24"/>
          <w:lang w:val="en-US" w:eastAsia="zh-CN"/>
        </w:rPr>
        <w:t>和使用</w:t>
      </w:r>
      <w:r>
        <w:rPr>
          <w:rFonts w:hint="eastAsia" w:ascii="宋体" w:hAnsi="宋体" w:eastAsia="宋体" w:cs="宋体"/>
          <w:b/>
          <w:bCs/>
          <w:color w:val="auto"/>
          <w:sz w:val="24"/>
          <w:szCs w:val="24"/>
        </w:rPr>
        <w:t>本人</w:t>
      </w:r>
      <w:r>
        <w:rPr>
          <w:rFonts w:hint="eastAsia" w:ascii="宋体" w:hAnsi="宋体" w:eastAsia="宋体" w:cs="宋体"/>
          <w:b/>
          <w:bCs/>
          <w:color w:val="auto"/>
          <w:sz w:val="24"/>
          <w:szCs w:val="24"/>
          <w:lang w:val="en-US" w:eastAsia="zh-CN"/>
        </w:rPr>
        <w:t>个人信息</w:t>
      </w:r>
      <w:r>
        <w:rPr>
          <w:rFonts w:hint="eastAsia" w:ascii="宋体" w:hAnsi="宋体" w:eastAsia="宋体" w:cs="宋体"/>
          <w:b/>
          <w:bCs/>
          <w:color w:val="auto"/>
          <w:sz w:val="24"/>
          <w:szCs w:val="24"/>
        </w:rPr>
        <w:t>，为此本人自愿向</w:t>
      </w:r>
      <w:r>
        <w:rPr>
          <w:rFonts w:hint="eastAsia" w:ascii="宋体" w:hAnsi="宋体" w:eastAsia="宋体" w:cs="宋体"/>
          <w:b/>
          <w:bCs/>
          <w:color w:val="auto"/>
          <w:sz w:val="24"/>
          <w:szCs w:val="24"/>
          <w:lang w:eastAsia="zh-CN"/>
        </w:rPr>
        <w:t>贵行</w:t>
      </w:r>
      <w:r>
        <w:rPr>
          <w:rFonts w:hint="eastAsia" w:ascii="宋体" w:hAnsi="宋体" w:eastAsia="宋体" w:cs="宋体"/>
          <w:b/>
          <w:bCs/>
          <w:color w:val="auto"/>
          <w:sz w:val="24"/>
          <w:szCs w:val="24"/>
        </w:rPr>
        <w:t>做出以下授权并清楚理解</w:t>
      </w:r>
      <w:bookmarkStart w:id="2" w:name="_GoBack"/>
      <w:bookmarkEnd w:id="2"/>
      <w:r>
        <w:rPr>
          <w:rFonts w:hint="eastAsia" w:ascii="宋体" w:hAnsi="宋体" w:eastAsia="宋体" w:cs="宋体"/>
          <w:b/>
          <w:bCs/>
          <w:color w:val="auto"/>
          <w:sz w:val="24"/>
          <w:szCs w:val="24"/>
        </w:rPr>
        <w:t>其含义：</w:t>
      </w:r>
    </w:p>
    <w:p>
      <w:pPr>
        <w:keepNext w:val="0"/>
        <w:keepLines w:val="0"/>
        <w:pageBreakBefore w:val="0"/>
        <w:widowControl/>
        <w:kinsoku/>
        <w:wordWrap w:val="0"/>
        <w:overflowPunct/>
        <w:topLinePunct w:val="0"/>
        <w:autoSpaceDE/>
        <w:autoSpaceDN/>
        <w:bidi w:val="0"/>
        <w:adjustRightInd/>
        <w:snapToGrid/>
        <w:spacing w:line="37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一、本人同意并</w:t>
      </w:r>
      <w:r>
        <w:rPr>
          <w:rFonts w:hint="eastAsia" w:ascii="宋体" w:hAnsi="宋体" w:eastAsia="宋体" w:cs="宋体"/>
          <w:b/>
          <w:bCs/>
          <w:color w:val="auto"/>
          <w:sz w:val="24"/>
          <w:szCs w:val="24"/>
          <w:lang w:val="en-US" w:eastAsia="zh-CN"/>
        </w:rPr>
        <w:t>自愿</w:t>
      </w:r>
      <w:r>
        <w:rPr>
          <w:rFonts w:hint="eastAsia" w:ascii="宋体" w:hAnsi="宋体" w:eastAsia="宋体" w:cs="宋体"/>
          <w:b/>
          <w:bCs/>
          <w:color w:val="auto"/>
          <w:sz w:val="24"/>
          <w:szCs w:val="24"/>
        </w:rPr>
        <w:t>授权</w:t>
      </w:r>
      <w:r>
        <w:rPr>
          <w:rFonts w:hint="eastAsia" w:ascii="宋体" w:hAnsi="宋体" w:cs="宋体"/>
          <w:b/>
          <w:bCs/>
          <w:color w:val="auto"/>
          <w:sz w:val="24"/>
          <w:szCs w:val="24"/>
          <w:lang w:val="en-US" w:eastAsia="zh-CN"/>
        </w:rPr>
        <w:t>贵行</w:t>
      </w:r>
      <w:r>
        <w:rPr>
          <w:rFonts w:hint="eastAsia" w:ascii="宋体" w:hAnsi="宋体" w:eastAsia="宋体" w:cs="宋体"/>
          <w:b/>
          <w:bCs/>
          <w:color w:val="auto"/>
          <w:sz w:val="24"/>
          <w:szCs w:val="24"/>
        </w:rPr>
        <w:t>在办理以下涉及到本人的业务时，</w:t>
      </w:r>
      <w:r>
        <w:rPr>
          <w:rFonts w:hint="eastAsia" w:ascii="宋体" w:hAnsi="宋体" w:eastAsia="宋体" w:cs="宋体"/>
          <w:b/>
          <w:bCs/>
          <w:color w:val="auto"/>
          <w:sz w:val="24"/>
          <w:szCs w:val="24"/>
          <w:lang w:val="en-US" w:eastAsia="zh-CN"/>
        </w:rPr>
        <w:t>有权查询并使用本人的个人信息</w:t>
      </w:r>
      <w:r>
        <w:rPr>
          <w:rFonts w:hint="eastAsia" w:ascii="宋体" w:hAnsi="宋体" w:eastAsia="宋体" w:cs="宋体"/>
          <w:b/>
          <w:bCs/>
          <w:color w:val="auto"/>
          <w:sz w:val="24"/>
          <w:szCs w:val="24"/>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562" w:firstLineChars="200"/>
        <w:textAlignment w:val="auto"/>
        <w:rPr>
          <w:rFonts w:hint="eastAsia" w:ascii="宋体" w:hAnsi="宋体" w:eastAsia="宋体" w:cs="宋体"/>
          <w:b w:val="0"/>
          <w:bCs w:val="0"/>
          <w:color w:val="auto"/>
          <w:sz w:val="24"/>
          <w:szCs w:val="24"/>
          <w:lang w:eastAsia="zh-CN"/>
        </w:rPr>
      </w:pPr>
      <w:r>
        <w:rPr>
          <w:rFonts w:hint="eastAsia" w:ascii="仿宋" w:hAnsi="仿宋" w:eastAsia="仿宋" w:cs="仿宋"/>
          <w:b/>
          <w:bCs/>
          <w:color w:val="auto"/>
          <w:sz w:val="28"/>
          <w:szCs w:val="28"/>
          <w:lang w:val="en-US" w:eastAsia="zh-CN"/>
        </w:rPr>
        <w:sym w:font="Wingdings" w:char="00A8"/>
      </w:r>
      <w:r>
        <w:rPr>
          <w:rFonts w:hint="eastAsia" w:ascii="宋体" w:hAnsi="宋体" w:eastAsia="宋体" w:cs="宋体"/>
          <w:b w:val="0"/>
          <w:bCs w:val="0"/>
          <w:color w:val="auto"/>
          <w:sz w:val="24"/>
          <w:szCs w:val="24"/>
        </w:rPr>
        <w:t>本人</w:t>
      </w:r>
      <w:r>
        <w:rPr>
          <w:rFonts w:hint="eastAsia" w:ascii="宋体" w:hAnsi="宋体" w:eastAsia="宋体" w:cs="宋体"/>
          <w:b w:val="0"/>
          <w:bCs w:val="0"/>
          <w:color w:val="auto"/>
          <w:sz w:val="24"/>
          <w:szCs w:val="24"/>
          <w:lang w:val="en-US" w:eastAsia="zh-CN"/>
        </w:rPr>
        <w:t>或本人的配偶</w:t>
      </w:r>
      <w:r>
        <w:rPr>
          <w:rFonts w:hint="eastAsia" w:ascii="宋体" w:hAnsi="宋体" w:eastAsia="宋体" w:cs="宋体"/>
          <w:b w:val="0"/>
          <w:bCs w:val="0"/>
          <w:color w:val="auto"/>
          <w:sz w:val="24"/>
          <w:szCs w:val="24"/>
        </w:rPr>
        <w:t>向</w:t>
      </w:r>
      <w:r>
        <w:rPr>
          <w:rFonts w:hint="eastAsia" w:ascii="宋体" w:hAnsi="宋体" w:cs="宋体"/>
          <w:b w:val="0"/>
          <w:bCs w:val="0"/>
          <w:color w:val="auto"/>
          <w:sz w:val="24"/>
          <w:szCs w:val="24"/>
          <w:lang w:eastAsia="zh-CN"/>
        </w:rPr>
        <w:t>贵行</w:t>
      </w:r>
      <w:r>
        <w:rPr>
          <w:rFonts w:hint="eastAsia" w:ascii="宋体" w:hAnsi="宋体" w:eastAsia="宋体" w:cs="宋体"/>
          <w:b w:val="0"/>
          <w:bCs w:val="0"/>
          <w:color w:val="auto"/>
          <w:sz w:val="24"/>
          <w:szCs w:val="24"/>
        </w:rPr>
        <w:t>申请、办理授信</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含信用卡</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业务，用于授信前调查、审查审批、合同签署、放款支用、贷后管理、贷后变更、贷款清收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债权转让</w:t>
      </w:r>
      <w:r>
        <w:rPr>
          <w:rFonts w:hint="eastAsia" w:ascii="宋体" w:hAnsi="宋体" w:eastAsia="宋体" w:cs="宋体"/>
          <w:b w:val="0"/>
          <w:bCs w:val="0"/>
          <w:color w:val="auto"/>
          <w:sz w:val="24"/>
          <w:szCs w:val="24"/>
        </w:rPr>
        <w:t>等与业务相关各类事项的</w:t>
      </w:r>
      <w:r>
        <w:rPr>
          <w:rFonts w:hint="eastAsia" w:ascii="宋体" w:hAnsi="宋体" w:eastAsia="宋体" w:cs="宋体"/>
          <w:b w:val="0"/>
          <w:bCs w:val="0"/>
          <w:color w:val="auto"/>
          <w:sz w:val="24"/>
          <w:szCs w:val="24"/>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562" w:firstLineChars="200"/>
        <w:textAlignment w:val="auto"/>
        <w:rPr>
          <w:rFonts w:hint="eastAsia" w:ascii="宋体" w:hAnsi="宋体" w:eastAsia="宋体" w:cs="宋体"/>
          <w:b w:val="0"/>
          <w:bCs w:val="0"/>
          <w:color w:val="auto"/>
          <w:sz w:val="24"/>
          <w:szCs w:val="24"/>
          <w:lang w:val="en-US" w:eastAsia="zh-CN"/>
        </w:rPr>
      </w:pPr>
      <w:r>
        <w:rPr>
          <w:rFonts w:hint="eastAsia" w:ascii="仿宋" w:hAnsi="仿宋" w:eastAsia="仿宋" w:cs="仿宋"/>
          <w:b/>
          <w:bCs/>
          <w:color w:val="auto"/>
          <w:sz w:val="28"/>
          <w:szCs w:val="28"/>
          <w:lang w:val="en-US" w:eastAsia="zh-CN"/>
        </w:rPr>
        <w:sym w:font="Wingdings" w:char="00A8"/>
      </w:r>
      <w:r>
        <w:rPr>
          <w:rFonts w:hint="eastAsia" w:ascii="宋体" w:hAnsi="宋体" w:eastAsia="宋体" w:cs="宋体"/>
          <w:b w:val="0"/>
          <w:bCs w:val="0"/>
          <w:color w:val="auto"/>
          <w:sz w:val="24"/>
          <w:szCs w:val="24"/>
        </w:rPr>
        <w:t>本人</w:t>
      </w:r>
      <w:r>
        <w:rPr>
          <w:rFonts w:hint="eastAsia" w:ascii="宋体" w:hAnsi="宋体" w:eastAsia="宋体" w:cs="宋体"/>
          <w:b w:val="0"/>
          <w:bCs w:val="0"/>
          <w:color w:val="auto"/>
          <w:sz w:val="24"/>
          <w:szCs w:val="24"/>
          <w:lang w:val="en-US" w:eastAsia="zh-CN"/>
        </w:rPr>
        <w:t>或</w:t>
      </w:r>
      <w:r>
        <w:rPr>
          <w:rFonts w:hint="eastAsia" w:ascii="宋体" w:hAnsi="宋体" w:eastAsia="宋体" w:cs="宋体"/>
          <w:b w:val="0"/>
          <w:bCs w:val="0"/>
          <w:color w:val="auto"/>
          <w:sz w:val="24"/>
          <w:szCs w:val="24"/>
          <w:highlight w:val="none"/>
          <w:lang w:val="en-US" w:eastAsia="zh-CN"/>
        </w:rPr>
        <w:t>本人的配偶</w:t>
      </w:r>
      <w:r>
        <w:rPr>
          <w:rFonts w:hint="eastAsia" w:ascii="宋体" w:hAnsi="宋体" w:eastAsia="宋体" w:cs="宋体"/>
          <w:b w:val="0"/>
          <w:bCs w:val="0"/>
          <w:color w:val="auto"/>
          <w:sz w:val="24"/>
          <w:szCs w:val="24"/>
        </w:rPr>
        <w:t>作为贵行授信业务的担保人，用于授信前调查、审查审批、合同签署、放款支用、贷后管理、贷后变更、贷款清收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债权转让</w:t>
      </w:r>
      <w:r>
        <w:rPr>
          <w:rFonts w:hint="eastAsia" w:ascii="宋体" w:hAnsi="宋体" w:eastAsia="宋体" w:cs="宋体"/>
          <w:b w:val="0"/>
          <w:bCs w:val="0"/>
          <w:color w:val="auto"/>
          <w:sz w:val="24"/>
          <w:szCs w:val="24"/>
        </w:rPr>
        <w:t>等与业务相关各类事项的</w:t>
      </w:r>
      <w:r>
        <w:rPr>
          <w:rFonts w:hint="eastAsia" w:ascii="宋体" w:hAnsi="宋体" w:eastAsia="宋体" w:cs="宋体"/>
          <w:b w:val="0"/>
          <w:bCs w:val="0"/>
          <w:color w:val="auto"/>
          <w:sz w:val="24"/>
          <w:szCs w:val="24"/>
          <w:lang w:val="en-US"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562" w:firstLineChars="200"/>
        <w:textAlignment w:val="auto"/>
        <w:rPr>
          <w:rFonts w:hint="eastAsia" w:ascii="宋体" w:hAnsi="宋体" w:eastAsia="宋体" w:cs="宋体"/>
          <w:b w:val="0"/>
          <w:bCs w:val="0"/>
          <w:color w:val="auto"/>
          <w:sz w:val="24"/>
          <w:szCs w:val="24"/>
          <w:lang w:eastAsia="zh-CN"/>
        </w:rPr>
      </w:pPr>
      <w:r>
        <w:rPr>
          <w:rFonts w:hint="eastAsia" w:ascii="仿宋" w:hAnsi="仿宋" w:eastAsia="仿宋" w:cs="仿宋"/>
          <w:b/>
          <w:bCs/>
          <w:color w:val="auto"/>
          <w:sz w:val="28"/>
          <w:szCs w:val="28"/>
          <w:lang w:val="en-US" w:eastAsia="zh-CN"/>
        </w:rPr>
        <w:sym w:font="Wingdings" w:char="00A8"/>
      </w:r>
      <w:r>
        <w:rPr>
          <w:rFonts w:hint="eastAsia" w:ascii="宋体" w:hAnsi="宋体" w:eastAsia="宋体" w:cs="宋体"/>
          <w:b w:val="0"/>
          <w:bCs w:val="0"/>
          <w:color w:val="auto"/>
          <w:sz w:val="24"/>
          <w:szCs w:val="24"/>
        </w:rPr>
        <w:t>本人作为向贵行申请信贷业务主体的董事、监事、高管、法定代表人、股东、实际控制人，用于授信前调查、审查审批、合同签署、放款支用、贷后管理、贷后变更、贷款清收等与业务相关各类事项的</w:t>
      </w:r>
      <w:r>
        <w:rPr>
          <w:rFonts w:hint="eastAsia" w:ascii="宋体" w:hAnsi="宋体" w:eastAsia="宋体" w:cs="宋体"/>
          <w:b w:val="0"/>
          <w:bCs w:val="0"/>
          <w:color w:val="auto"/>
          <w:sz w:val="24"/>
          <w:szCs w:val="24"/>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562" w:firstLineChars="200"/>
        <w:textAlignment w:val="auto"/>
        <w:rPr>
          <w:rFonts w:hint="eastAsia" w:ascii="宋体" w:hAnsi="宋体" w:eastAsia="宋体" w:cs="宋体"/>
          <w:b w:val="0"/>
          <w:bCs w:val="0"/>
          <w:color w:val="auto"/>
          <w:sz w:val="24"/>
          <w:szCs w:val="24"/>
          <w:lang w:eastAsia="zh-CN"/>
        </w:rPr>
      </w:pPr>
      <w:r>
        <w:rPr>
          <w:rFonts w:hint="eastAsia" w:ascii="仿宋" w:hAnsi="仿宋" w:eastAsia="仿宋" w:cs="仿宋"/>
          <w:b/>
          <w:bCs/>
          <w:color w:val="auto"/>
          <w:sz w:val="28"/>
          <w:szCs w:val="28"/>
          <w:lang w:val="en-US" w:eastAsia="zh-CN"/>
        </w:rPr>
        <w:sym w:font="Wingdings" w:char="00A8"/>
      </w:r>
      <w:r>
        <w:rPr>
          <w:rFonts w:hint="eastAsia" w:ascii="宋体" w:hAnsi="宋体" w:eastAsia="宋体" w:cs="宋体"/>
          <w:b w:val="0"/>
          <w:bCs w:val="0"/>
          <w:color w:val="auto"/>
          <w:sz w:val="24"/>
          <w:szCs w:val="24"/>
        </w:rPr>
        <w:t>本人因参与资管计划，用于在资管计划投资前尽职调查、风险评审、投资后管理等用途的</w:t>
      </w:r>
      <w:r>
        <w:rPr>
          <w:rFonts w:hint="eastAsia" w:ascii="宋体" w:hAnsi="宋体" w:eastAsia="宋体" w:cs="宋体"/>
          <w:b w:val="0"/>
          <w:bCs w:val="0"/>
          <w:color w:val="auto"/>
          <w:sz w:val="24"/>
          <w:szCs w:val="24"/>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562" w:firstLineChars="200"/>
        <w:textAlignment w:val="auto"/>
        <w:outlineLvl w:val="0"/>
        <w:rPr>
          <w:rFonts w:hint="eastAsia" w:ascii="宋体" w:hAnsi="宋体" w:eastAsia="宋体" w:cs="宋体"/>
          <w:b w:val="0"/>
          <w:bCs w:val="0"/>
          <w:color w:val="auto"/>
          <w:sz w:val="24"/>
          <w:szCs w:val="24"/>
          <w:lang w:eastAsia="zh-CN"/>
        </w:rPr>
      </w:pPr>
      <w:r>
        <w:rPr>
          <w:rFonts w:hint="eastAsia" w:ascii="仿宋" w:hAnsi="仿宋" w:eastAsia="仿宋" w:cs="仿宋"/>
          <w:b/>
          <w:bCs/>
          <w:color w:val="auto"/>
          <w:sz w:val="28"/>
          <w:szCs w:val="28"/>
          <w:lang w:val="en-US" w:eastAsia="zh-CN"/>
        </w:rPr>
        <w:sym w:font="Wingdings" w:char="00A8"/>
      </w:r>
      <w:r>
        <w:rPr>
          <w:rFonts w:hint="eastAsia" w:ascii="宋体" w:hAnsi="宋体" w:eastAsia="宋体" w:cs="宋体"/>
          <w:b w:val="0"/>
          <w:bCs w:val="0"/>
          <w:color w:val="auto"/>
          <w:sz w:val="24"/>
          <w:szCs w:val="24"/>
        </w:rPr>
        <w:t>本人提出信息异议，用于处理异议核查的</w:t>
      </w:r>
      <w:r>
        <w:rPr>
          <w:rFonts w:hint="eastAsia" w:ascii="宋体" w:hAnsi="宋体" w:eastAsia="宋体" w:cs="宋体"/>
          <w:b w:val="0"/>
          <w:bCs w:val="0"/>
          <w:color w:val="auto"/>
          <w:sz w:val="24"/>
          <w:szCs w:val="24"/>
          <w:lang w:eastAsia="zh-CN"/>
        </w:rPr>
        <w:t>；</w:t>
      </w:r>
    </w:p>
    <w:p>
      <w:pPr>
        <w:keepNext w:val="0"/>
        <w:keepLines w:val="0"/>
        <w:pageBreakBefore w:val="0"/>
        <w:widowControl/>
        <w:tabs>
          <w:tab w:val="left" w:pos="9200"/>
        </w:tabs>
        <w:kinsoku/>
        <w:wordWrap w:val="0"/>
        <w:overflowPunct/>
        <w:topLinePunct w:val="0"/>
        <w:autoSpaceDE/>
        <w:autoSpaceDN/>
        <w:bidi w:val="0"/>
        <w:adjustRightInd/>
        <w:snapToGrid/>
        <w:spacing w:line="370" w:lineRule="exact"/>
        <w:ind w:firstLine="562" w:firstLineChars="200"/>
        <w:textAlignment w:val="auto"/>
        <w:outlineLvl w:val="0"/>
        <w:rPr>
          <w:rFonts w:hint="eastAsia" w:ascii="宋体" w:hAnsi="宋体" w:eastAsia="宋体" w:cs="宋体"/>
          <w:b/>
          <w:bCs/>
          <w:color w:val="auto"/>
          <w:sz w:val="24"/>
          <w:szCs w:val="24"/>
        </w:rPr>
      </w:pPr>
      <w:r>
        <w:rPr>
          <w:rFonts w:hint="eastAsia" w:ascii="仿宋" w:hAnsi="仿宋" w:eastAsia="仿宋" w:cs="仿宋"/>
          <w:b/>
          <w:bCs/>
          <w:color w:val="auto"/>
          <w:sz w:val="28"/>
          <w:szCs w:val="28"/>
          <w:lang w:val="en-US" w:eastAsia="zh-CN"/>
        </w:rPr>
        <w:sym w:font="Wingdings" w:char="00A8"/>
      </w:r>
      <w:r>
        <w:rPr>
          <w:rFonts w:hint="eastAsia" w:ascii="宋体" w:hAnsi="宋体" w:eastAsia="宋体" w:cs="宋体"/>
          <w:b w:val="0"/>
          <w:bCs w:val="0"/>
          <w:color w:val="auto"/>
          <w:sz w:val="24"/>
          <w:szCs w:val="24"/>
        </w:rPr>
        <w:t>其他事项（</w:t>
      </w:r>
      <w:r>
        <w:rPr>
          <w:rFonts w:hint="eastAsia" w:ascii="宋体" w:hAnsi="宋体" w:eastAsia="宋体" w:cs="宋体"/>
          <w:b/>
          <w:bCs/>
          <w:color w:val="auto"/>
          <w:sz w:val="24"/>
          <w:szCs w:val="24"/>
        </w:rPr>
        <w:t>需本人具体说明</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single"/>
          <w:lang w:val="en-US" w:eastAsia="zh-CN"/>
        </w:rPr>
        <w:tab/>
      </w:r>
      <w:r>
        <w:rPr>
          <w:rFonts w:hint="eastAsia" w:ascii="宋体" w:hAnsi="宋体" w:eastAsia="宋体" w:cs="宋体"/>
          <w:b/>
          <w:bCs/>
          <w:color w:val="auto"/>
          <w:sz w:val="24"/>
          <w:szCs w:val="24"/>
        </w:rPr>
        <w:t>。</w:t>
      </w:r>
    </w:p>
    <w:p>
      <w:pPr>
        <w:keepNext w:val="0"/>
        <w:keepLines w:val="0"/>
        <w:pageBreakBefore w:val="0"/>
        <w:widowControl/>
        <w:kinsoku/>
        <w:wordWrap w:val="0"/>
        <w:overflowPunct/>
        <w:topLinePunct w:val="0"/>
        <w:autoSpaceDE/>
        <w:autoSpaceDN/>
        <w:bidi w:val="0"/>
        <w:adjustRightInd/>
        <w:snapToGrid/>
        <w:spacing w:line="37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本人同意并</w:t>
      </w:r>
      <w:r>
        <w:rPr>
          <w:rFonts w:hint="eastAsia" w:ascii="宋体" w:hAnsi="宋体" w:eastAsia="宋体" w:cs="宋体"/>
          <w:b/>
          <w:bCs/>
          <w:color w:val="auto"/>
          <w:sz w:val="24"/>
          <w:szCs w:val="24"/>
          <w:lang w:val="en-US" w:eastAsia="zh-CN"/>
        </w:rPr>
        <w:t>自愿</w:t>
      </w:r>
      <w:r>
        <w:rPr>
          <w:rFonts w:hint="eastAsia" w:ascii="宋体" w:hAnsi="宋体" w:eastAsia="宋体" w:cs="宋体"/>
          <w:b/>
          <w:bCs/>
          <w:color w:val="auto"/>
          <w:sz w:val="24"/>
          <w:szCs w:val="24"/>
        </w:rPr>
        <w:t>授权</w:t>
      </w:r>
      <w:r>
        <w:rPr>
          <w:rFonts w:hint="eastAsia" w:ascii="宋体" w:hAnsi="宋体" w:cs="宋体"/>
          <w:b/>
          <w:bCs/>
          <w:color w:val="auto"/>
          <w:sz w:val="24"/>
          <w:szCs w:val="24"/>
          <w:lang w:val="en-US" w:eastAsia="zh-CN"/>
        </w:rPr>
        <w:t>贵行</w:t>
      </w:r>
      <w:r>
        <w:rPr>
          <w:rFonts w:hint="eastAsia" w:ascii="宋体" w:hAnsi="宋体" w:eastAsia="宋体" w:cs="宋体"/>
          <w:b/>
          <w:bCs/>
          <w:color w:val="auto"/>
          <w:sz w:val="24"/>
          <w:szCs w:val="24"/>
          <w:lang w:val="en-US" w:eastAsia="zh-CN"/>
        </w:rPr>
        <w:t>在办理本人上述业务时，有权通过以下途径查询本人个人信息，</w:t>
      </w:r>
      <w:r>
        <w:rPr>
          <w:rFonts w:hint="eastAsia" w:ascii="宋体" w:hAnsi="宋体" w:eastAsia="宋体" w:cs="宋体"/>
          <w:b/>
          <w:bCs/>
          <w:color w:val="auto"/>
          <w:sz w:val="24"/>
          <w:szCs w:val="24"/>
        </w:rPr>
        <w:t>并有权</w:t>
      </w:r>
      <w:r>
        <w:rPr>
          <w:rFonts w:hint="eastAsia" w:ascii="宋体" w:hAnsi="宋体" w:eastAsia="宋体" w:cs="宋体"/>
          <w:b/>
          <w:bCs/>
          <w:color w:val="auto"/>
          <w:sz w:val="24"/>
          <w:szCs w:val="24"/>
          <w:lang w:val="en-US" w:eastAsia="zh-CN"/>
        </w:rPr>
        <w:t>将</w:t>
      </w:r>
      <w:r>
        <w:rPr>
          <w:rFonts w:hint="eastAsia" w:ascii="宋体" w:hAnsi="宋体" w:eastAsia="宋体" w:cs="宋体"/>
          <w:b/>
          <w:bCs/>
          <w:color w:val="auto"/>
          <w:sz w:val="24"/>
          <w:szCs w:val="24"/>
        </w:rPr>
        <w:t>查询</w:t>
      </w:r>
      <w:r>
        <w:rPr>
          <w:rFonts w:hint="eastAsia" w:ascii="宋体" w:hAnsi="宋体" w:eastAsia="宋体" w:cs="宋体"/>
          <w:b/>
          <w:bCs/>
          <w:color w:val="auto"/>
          <w:sz w:val="24"/>
          <w:szCs w:val="24"/>
          <w:lang w:val="en-US" w:eastAsia="zh-CN"/>
        </w:rPr>
        <w:t>结果</w:t>
      </w:r>
      <w:r>
        <w:rPr>
          <w:rFonts w:hint="eastAsia" w:ascii="宋体" w:hAnsi="宋体" w:eastAsia="宋体" w:cs="宋体"/>
          <w:b/>
          <w:bCs/>
          <w:color w:val="auto"/>
          <w:sz w:val="24"/>
          <w:szCs w:val="24"/>
        </w:rPr>
        <w:t>进行打印、保存和使用</w:t>
      </w:r>
      <w:r>
        <w:rPr>
          <w:rFonts w:hint="eastAsia" w:ascii="宋体" w:hAnsi="宋体" w:eastAsia="宋体" w:cs="宋体"/>
          <w:b/>
          <w:bCs/>
          <w:color w:val="auto"/>
          <w:sz w:val="24"/>
          <w:szCs w:val="24"/>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为充分了解本人的征信状况，可以向中国人民银行征信中心金融信用信息基础数据库、其他依法设立的征信机构查询本人的征信信息。</w:t>
      </w:r>
    </w:p>
    <w:p>
      <w:pPr>
        <w:keepNext w:val="0"/>
        <w:keepLines w:val="0"/>
        <w:pageBreakBefore w:val="0"/>
        <w:widowControl/>
        <w:kinsoku/>
        <w:wordWrap w:val="0"/>
        <w:overflowPunct/>
        <w:topLinePunct w:val="0"/>
        <w:autoSpaceDE/>
        <w:autoSpaceDN/>
        <w:bidi w:val="0"/>
        <w:adjustRightInd/>
        <w:snapToGrid/>
        <w:spacing w:line="37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为充分了解本人的</w:t>
      </w:r>
      <w:r>
        <w:rPr>
          <w:rFonts w:hint="eastAsia" w:ascii="宋体" w:hAnsi="宋体" w:eastAsia="宋体" w:cs="宋体"/>
          <w:b/>
          <w:bCs/>
          <w:color w:val="auto"/>
          <w:sz w:val="24"/>
          <w:szCs w:val="24"/>
          <w:highlight w:val="none"/>
          <w:lang w:val="en-US" w:eastAsia="zh-CN"/>
        </w:rPr>
        <w:t>个人信息</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有权通过在政府机构、司法机构、金融机构及其他依法成立的数据信息服务机构查询本人以下相关信息（不包括任何可通过公开渠道获取的信息）：</w:t>
      </w:r>
    </w:p>
    <w:p>
      <w:pPr>
        <w:keepNext w:val="0"/>
        <w:keepLines w:val="0"/>
        <w:pageBreakBefore w:val="0"/>
        <w:widowControl/>
        <w:kinsoku/>
        <w:wordWrap w:val="0"/>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1.基本信息，包括姓名、身份证号、婚姻状况、</w:t>
      </w:r>
      <w:r>
        <w:rPr>
          <w:rFonts w:hint="eastAsia" w:ascii="宋体" w:hAnsi="宋体" w:eastAsia="宋体" w:cs="宋体"/>
          <w:color w:val="auto"/>
          <w:sz w:val="24"/>
          <w:szCs w:val="24"/>
        </w:rPr>
        <w:t>公安身份核验信</w:t>
      </w:r>
      <w:r>
        <w:rPr>
          <w:rFonts w:hint="eastAsia" w:ascii="宋体" w:hAnsi="宋体" w:eastAsia="宋体" w:cs="宋体"/>
          <w:color w:val="auto"/>
          <w:sz w:val="24"/>
          <w:szCs w:val="24"/>
          <w:highlight w:val="none"/>
        </w:rPr>
        <w:t>息、学历信息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val="en-US" w:eastAsia="zh-CN"/>
        </w:rPr>
        <w:t>联系电话、电子邮件和地址、就业信息</w:t>
      </w:r>
      <w:r>
        <w:rPr>
          <w:rFonts w:hint="eastAsia" w:ascii="宋体" w:hAnsi="宋体" w:eastAsia="宋体" w:cs="宋体"/>
          <w:color w:val="auto"/>
          <w:sz w:val="24"/>
          <w:szCs w:val="24"/>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2.资产信息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经营信息、工商信息、财务信息、信贷信息、消费信息、</w:t>
      </w:r>
      <w:r>
        <w:rPr>
          <w:rFonts w:hint="eastAsia" w:ascii="宋体" w:hAnsi="宋体" w:eastAsia="宋体" w:cs="宋体"/>
          <w:color w:val="auto"/>
          <w:sz w:val="24"/>
          <w:szCs w:val="24"/>
        </w:rPr>
        <w:t>税务信息、社保信息、公积金信息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企业年金、代发工资、保单信息</w:t>
      </w:r>
      <w:r>
        <w:rPr>
          <w:rFonts w:hint="eastAsia" w:ascii="宋体" w:hAnsi="宋体" w:eastAsia="宋体" w:cs="宋体"/>
          <w:color w:val="auto"/>
          <w:sz w:val="24"/>
          <w:szCs w:val="24"/>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3.公安涉案信息、涉及诉讼或仲裁信息、资产被查封、扣押或被强制执行情况、法院诉讼判决、仲裁裁决、行政处罚情况、</w:t>
      </w:r>
      <w:r>
        <w:rPr>
          <w:rFonts w:hint="eastAsia" w:ascii="宋体" w:hAnsi="宋体" w:eastAsia="宋体" w:cs="宋体"/>
          <w:color w:val="auto"/>
          <w:sz w:val="24"/>
          <w:szCs w:val="24"/>
        </w:rPr>
        <w:t>诉讼信息、执行信息、失信信息、刑事治安处罚信息</w:t>
      </w:r>
      <w:r>
        <w:rPr>
          <w:rFonts w:hint="eastAsia" w:ascii="宋体" w:hAnsi="宋体" w:eastAsia="宋体" w:cs="宋体"/>
          <w:color w:val="auto"/>
          <w:sz w:val="24"/>
          <w:szCs w:val="24"/>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其他合法存有</w:t>
      </w:r>
      <w:r>
        <w:rPr>
          <w:rFonts w:hint="eastAsia" w:ascii="宋体" w:hAnsi="宋体" w:cs="宋体"/>
          <w:color w:val="auto"/>
          <w:sz w:val="24"/>
          <w:szCs w:val="24"/>
          <w:highlight w:val="none"/>
          <w:lang w:val="en-US" w:eastAsia="zh-CN"/>
        </w:rPr>
        <w:t>本人</w:t>
      </w:r>
      <w:r>
        <w:rPr>
          <w:rFonts w:hint="eastAsia" w:ascii="宋体" w:hAnsi="宋体" w:eastAsia="宋体" w:cs="宋体"/>
          <w:color w:val="auto"/>
          <w:sz w:val="24"/>
          <w:szCs w:val="24"/>
          <w:highlight w:val="none"/>
        </w:rPr>
        <w:t>信息的第三方（包括百行征信有限公司、中国银联股份有限公司</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朴道征信有限公司、中国电信股份有限公司海南分公司</w:t>
      </w:r>
      <w:r>
        <w:rPr>
          <w:rFonts w:hint="eastAsia" w:ascii="宋体" w:hAnsi="宋体" w:eastAsia="宋体" w:cs="宋体"/>
          <w:color w:val="auto"/>
          <w:sz w:val="24"/>
          <w:szCs w:val="24"/>
          <w:highlight w:val="none"/>
        </w:rPr>
        <w:t>）所存的能够评估和反映</w:t>
      </w:r>
      <w:r>
        <w:rPr>
          <w:rFonts w:hint="eastAsia" w:ascii="宋体" w:hAnsi="宋体" w:cs="宋体"/>
          <w:color w:val="auto"/>
          <w:sz w:val="24"/>
          <w:szCs w:val="24"/>
          <w:highlight w:val="none"/>
          <w:lang w:val="en-US" w:eastAsia="zh-CN"/>
        </w:rPr>
        <w:t>本人</w:t>
      </w:r>
      <w:r>
        <w:rPr>
          <w:rFonts w:hint="eastAsia" w:ascii="宋体" w:hAnsi="宋体" w:eastAsia="宋体" w:cs="宋体"/>
          <w:color w:val="auto"/>
          <w:sz w:val="24"/>
          <w:szCs w:val="24"/>
          <w:highlight w:val="none"/>
        </w:rPr>
        <w:t>信用和风险状况的信息。</w:t>
      </w:r>
    </w:p>
    <w:p>
      <w:pPr>
        <w:keepNext w:val="0"/>
        <w:keepLines w:val="0"/>
        <w:pageBreakBefore w:val="0"/>
        <w:widowControl/>
        <w:numPr>
          <w:ilvl w:val="0"/>
          <w:numId w:val="0"/>
        </w:numPr>
        <w:kinsoku/>
        <w:wordWrap w:val="0"/>
        <w:overflowPunct/>
        <w:topLinePunct w:val="0"/>
        <w:autoSpaceDE/>
        <w:autoSpaceDN/>
        <w:bidi w:val="0"/>
        <w:adjustRightInd/>
        <w:snapToGrid/>
        <w:spacing w:line="370" w:lineRule="exact"/>
        <w:ind w:left="0" w:leftChars="0" w:firstLine="482" w:firstLineChars="200"/>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本人同意</w:t>
      </w:r>
      <w:r>
        <w:rPr>
          <w:rFonts w:hint="eastAsia" w:ascii="宋体" w:hAnsi="宋体" w:cs="宋体"/>
          <w:b/>
          <w:bCs/>
          <w:color w:val="auto"/>
          <w:sz w:val="24"/>
          <w:szCs w:val="24"/>
          <w:lang w:val="en-US" w:eastAsia="zh-CN"/>
        </w:rPr>
        <w:t>将本人的个人基本信息、</w:t>
      </w:r>
      <w:r>
        <w:rPr>
          <w:rFonts w:hint="eastAsia" w:ascii="宋体" w:hAnsi="宋体" w:eastAsia="宋体" w:cs="宋体"/>
          <w:b/>
          <w:bCs/>
          <w:color w:val="auto"/>
          <w:sz w:val="24"/>
          <w:szCs w:val="24"/>
          <w:lang w:val="en-US" w:eastAsia="zh-CN"/>
        </w:rPr>
        <w:t>上述查询结果以及业务办理及存续期间形成的交易记录</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包括但不限于借款人违约等不良信息）等信息</w:t>
      </w:r>
      <w:r>
        <w:rPr>
          <w:rFonts w:hint="eastAsia" w:ascii="宋体" w:hAnsi="宋体" w:eastAsia="宋体" w:cs="宋体"/>
          <w:b/>
          <w:bCs/>
          <w:color w:val="auto"/>
          <w:sz w:val="24"/>
          <w:szCs w:val="24"/>
          <w:highlight w:val="none"/>
          <w:lang w:val="en-US" w:eastAsia="zh-CN"/>
        </w:rPr>
        <w:t>及其他相关信用信息提供给</w:t>
      </w:r>
      <w:r>
        <w:rPr>
          <w:rFonts w:hint="eastAsia" w:ascii="宋体" w:hAnsi="宋体" w:eastAsia="宋体" w:cs="宋体"/>
          <w:b/>
          <w:bCs/>
          <w:color w:val="auto"/>
          <w:sz w:val="24"/>
          <w:szCs w:val="24"/>
          <w:highlight w:val="none"/>
        </w:rPr>
        <w:t>中国人民银行金融信用信息基础数据库</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根据适用的法律法规和监管要求，同意贵行将本人相关信息提供给</w:t>
      </w:r>
      <w:r>
        <w:rPr>
          <w:rFonts w:hint="eastAsia" w:ascii="宋体" w:hAnsi="宋体" w:eastAsia="宋体" w:cs="宋体"/>
          <w:b/>
          <w:bCs/>
          <w:color w:val="auto"/>
          <w:sz w:val="24"/>
          <w:szCs w:val="24"/>
          <w:highlight w:val="none"/>
          <w:lang w:val="en-US" w:eastAsia="zh-CN"/>
        </w:rPr>
        <w:t>有关的监管、司法、行政管理等部门。</w:t>
      </w:r>
    </w:p>
    <w:p>
      <w:pPr>
        <w:keepNext w:val="0"/>
        <w:keepLines w:val="0"/>
        <w:pageBreakBefore w:val="0"/>
        <w:widowControl/>
        <w:numPr>
          <w:ilvl w:val="0"/>
          <w:numId w:val="0"/>
        </w:numPr>
        <w:kinsoku/>
        <w:wordWrap w:val="0"/>
        <w:overflowPunct/>
        <w:topLinePunct w:val="0"/>
        <w:autoSpaceDE/>
        <w:autoSpaceDN/>
        <w:bidi w:val="0"/>
        <w:adjustRightInd/>
        <w:snapToGrid/>
        <w:spacing w:line="370" w:lineRule="exact"/>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kern w:val="1"/>
          <w:sz w:val="24"/>
          <w:szCs w:val="24"/>
          <w:lang w:val="en-US" w:eastAsia="zh-CN"/>
        </w:rPr>
        <w:t>四</w:t>
      </w:r>
      <w:r>
        <w:rPr>
          <w:rFonts w:hint="eastAsia" w:ascii="宋体" w:hAnsi="宋体" w:eastAsia="宋体" w:cs="宋体"/>
          <w:b w:val="0"/>
          <w:bCs w:val="0"/>
          <w:color w:val="auto"/>
          <w:kern w:val="1"/>
          <w:sz w:val="24"/>
          <w:szCs w:val="24"/>
          <w:highlight w:val="none"/>
          <w:lang w:val="en-US" w:eastAsia="zh-CN"/>
        </w:rPr>
        <w:t>、</w:t>
      </w:r>
      <w:r>
        <w:rPr>
          <w:rFonts w:hint="eastAsia" w:ascii="宋体" w:hAnsi="宋体" w:cs="宋体"/>
          <w:b w:val="0"/>
          <w:bCs w:val="0"/>
          <w:color w:val="auto"/>
          <w:kern w:val="1"/>
          <w:sz w:val="24"/>
          <w:szCs w:val="24"/>
          <w:highlight w:val="none"/>
          <w:lang w:eastAsia="zh-CN"/>
        </w:rPr>
        <w:t>贵行</w:t>
      </w:r>
      <w:r>
        <w:rPr>
          <w:rFonts w:hint="eastAsia" w:ascii="宋体" w:hAnsi="宋体" w:eastAsia="宋体" w:cs="宋体"/>
          <w:b w:val="0"/>
          <w:bCs w:val="0"/>
          <w:color w:val="auto"/>
          <w:kern w:val="1"/>
          <w:sz w:val="24"/>
          <w:szCs w:val="24"/>
          <w:highlight w:val="none"/>
          <w:lang w:val="en-US" w:eastAsia="zh-CN"/>
        </w:rPr>
        <w:t>按照</w:t>
      </w:r>
      <w:r>
        <w:rPr>
          <w:rFonts w:hint="eastAsia" w:ascii="宋体" w:hAnsi="宋体" w:eastAsia="宋体" w:cs="宋体"/>
          <w:b w:val="0"/>
          <w:bCs w:val="0"/>
          <w:color w:val="auto"/>
          <w:kern w:val="1"/>
          <w:sz w:val="24"/>
          <w:szCs w:val="24"/>
          <w:lang w:val="en-US" w:eastAsia="zh-CN"/>
        </w:rPr>
        <w:t>上述相关业务合同</w:t>
      </w:r>
      <w:r>
        <w:rPr>
          <w:rFonts w:hint="eastAsia" w:ascii="宋体" w:hAnsi="宋体" w:eastAsia="宋体" w:cs="宋体"/>
          <w:b w:val="0"/>
          <w:bCs w:val="0"/>
          <w:color w:val="auto"/>
          <w:kern w:val="1"/>
          <w:sz w:val="24"/>
          <w:szCs w:val="24"/>
          <w:highlight w:val="none"/>
          <w:lang w:val="en-US" w:eastAsia="zh-CN"/>
        </w:rPr>
        <w:t>中本人填写的</w:t>
      </w:r>
      <w:r>
        <w:rPr>
          <w:rFonts w:hint="eastAsia" w:ascii="宋体" w:hAnsi="宋体" w:eastAsia="宋体" w:cs="宋体"/>
          <w:b w:val="0"/>
          <w:bCs w:val="0"/>
          <w:color w:val="auto"/>
          <w:kern w:val="1"/>
          <w:sz w:val="24"/>
          <w:szCs w:val="24"/>
          <w:highlight w:val="none"/>
        </w:rPr>
        <w:t>联系方式之一</w:t>
      </w:r>
      <w:r>
        <w:rPr>
          <w:rFonts w:hint="eastAsia" w:ascii="宋体" w:hAnsi="宋体" w:eastAsia="宋体" w:cs="宋体"/>
          <w:b w:val="0"/>
          <w:bCs w:val="0"/>
          <w:color w:val="auto"/>
          <w:kern w:val="1"/>
          <w:sz w:val="24"/>
          <w:szCs w:val="24"/>
          <w:highlight w:val="none"/>
          <w:lang w:eastAsia="zh-CN"/>
        </w:rPr>
        <w:t>（</w:t>
      </w:r>
      <w:r>
        <w:rPr>
          <w:rFonts w:hint="eastAsia" w:ascii="宋体" w:hAnsi="宋体" w:eastAsia="宋体" w:cs="宋体"/>
          <w:b w:val="0"/>
          <w:bCs w:val="0"/>
          <w:color w:val="auto"/>
          <w:kern w:val="1"/>
          <w:sz w:val="24"/>
          <w:szCs w:val="24"/>
          <w:highlight w:val="none"/>
          <w:lang w:val="en-US" w:eastAsia="zh-CN"/>
        </w:rPr>
        <w:t>通讯地址、手机、邮箱）</w:t>
      </w:r>
      <w:r>
        <w:rPr>
          <w:rFonts w:hint="eastAsia" w:ascii="宋体" w:hAnsi="宋体" w:eastAsia="宋体" w:cs="宋体"/>
          <w:b w:val="0"/>
          <w:bCs w:val="0"/>
          <w:color w:val="auto"/>
          <w:kern w:val="1"/>
          <w:sz w:val="24"/>
          <w:szCs w:val="24"/>
          <w:highlight w:val="none"/>
        </w:rPr>
        <w:t>向本人发出还款或履行担保等提醒，即视为</w:t>
      </w:r>
      <w:r>
        <w:rPr>
          <w:rFonts w:hint="eastAsia" w:ascii="宋体" w:hAnsi="宋体" w:cs="宋体"/>
          <w:b w:val="0"/>
          <w:bCs w:val="0"/>
          <w:color w:val="auto"/>
          <w:kern w:val="1"/>
          <w:sz w:val="24"/>
          <w:szCs w:val="24"/>
          <w:highlight w:val="none"/>
          <w:lang w:eastAsia="zh-CN"/>
        </w:rPr>
        <w:t>贵行</w:t>
      </w:r>
      <w:r>
        <w:rPr>
          <w:rFonts w:hint="eastAsia" w:ascii="宋体" w:hAnsi="宋体" w:eastAsia="宋体" w:cs="宋体"/>
          <w:b w:val="0"/>
          <w:bCs w:val="0"/>
          <w:color w:val="auto"/>
          <w:kern w:val="1"/>
          <w:sz w:val="24"/>
          <w:szCs w:val="24"/>
          <w:highlight w:val="none"/>
        </w:rPr>
        <w:t>向本人履行了告知义务。</w:t>
      </w:r>
      <w:r>
        <w:rPr>
          <w:rFonts w:hint="eastAsia" w:ascii="宋体" w:hAnsi="宋体" w:eastAsia="宋体" w:cs="宋体"/>
          <w:b w:val="0"/>
          <w:bCs w:val="0"/>
          <w:color w:val="auto"/>
          <w:kern w:val="1"/>
          <w:sz w:val="24"/>
          <w:szCs w:val="24"/>
          <w:highlight w:val="none"/>
          <w:lang w:val="en-US" w:eastAsia="zh-CN"/>
        </w:rPr>
        <w:t>本人</w:t>
      </w:r>
      <w:r>
        <w:rPr>
          <w:rFonts w:hint="eastAsia" w:ascii="宋体" w:hAnsi="宋体" w:eastAsia="宋体" w:cs="宋体"/>
          <w:b w:val="0"/>
          <w:bCs w:val="0"/>
          <w:color w:val="auto"/>
          <w:kern w:val="1"/>
          <w:sz w:val="24"/>
          <w:szCs w:val="24"/>
          <w:highlight w:val="none"/>
        </w:rPr>
        <w:t>联系方式如有变更，应在3个工作日内书面通知</w:t>
      </w:r>
      <w:r>
        <w:rPr>
          <w:rFonts w:hint="eastAsia" w:ascii="宋体" w:hAnsi="宋体" w:cs="宋体"/>
          <w:b w:val="0"/>
          <w:bCs w:val="0"/>
          <w:color w:val="auto"/>
          <w:kern w:val="1"/>
          <w:sz w:val="24"/>
          <w:szCs w:val="24"/>
          <w:highlight w:val="none"/>
          <w:lang w:val="en-US" w:eastAsia="zh-CN"/>
        </w:rPr>
        <w:t>贵行</w:t>
      </w:r>
      <w:r>
        <w:rPr>
          <w:rFonts w:hint="eastAsia" w:ascii="宋体" w:hAnsi="宋体" w:eastAsia="宋体" w:cs="宋体"/>
          <w:b w:val="0"/>
          <w:bCs w:val="0"/>
          <w:color w:val="auto"/>
          <w:kern w:val="1"/>
          <w:sz w:val="24"/>
          <w:szCs w:val="24"/>
          <w:highlight w:val="none"/>
        </w:rPr>
        <w:t>，否则</w:t>
      </w:r>
      <w:r>
        <w:rPr>
          <w:rFonts w:hint="eastAsia" w:ascii="宋体" w:hAnsi="宋体" w:eastAsia="宋体" w:cs="宋体"/>
          <w:b w:val="0"/>
          <w:bCs w:val="0"/>
          <w:color w:val="auto"/>
          <w:kern w:val="1"/>
          <w:sz w:val="24"/>
          <w:szCs w:val="24"/>
          <w:highlight w:val="none"/>
          <w:lang w:eastAsia="zh-CN"/>
        </w:rPr>
        <w:t>，</w:t>
      </w:r>
      <w:r>
        <w:rPr>
          <w:rFonts w:hint="eastAsia" w:ascii="宋体" w:hAnsi="宋体" w:cs="宋体"/>
          <w:b w:val="0"/>
          <w:bCs w:val="0"/>
          <w:color w:val="auto"/>
          <w:kern w:val="1"/>
          <w:sz w:val="24"/>
          <w:szCs w:val="24"/>
          <w:highlight w:val="none"/>
          <w:lang w:val="en-US" w:eastAsia="zh-CN"/>
        </w:rPr>
        <w:t>贵行</w:t>
      </w:r>
      <w:r>
        <w:rPr>
          <w:rFonts w:hint="eastAsia" w:ascii="宋体" w:hAnsi="宋体" w:eastAsia="宋体" w:cs="宋体"/>
          <w:b w:val="0"/>
          <w:bCs w:val="0"/>
          <w:color w:val="auto"/>
          <w:kern w:val="1"/>
          <w:sz w:val="24"/>
          <w:szCs w:val="24"/>
          <w:highlight w:val="none"/>
        </w:rPr>
        <w:t>按</w:t>
      </w:r>
      <w:r>
        <w:rPr>
          <w:rFonts w:hint="eastAsia" w:ascii="宋体" w:hAnsi="宋体" w:eastAsia="宋体" w:cs="宋体"/>
          <w:b w:val="0"/>
          <w:bCs w:val="0"/>
          <w:color w:val="auto"/>
          <w:kern w:val="1"/>
          <w:sz w:val="24"/>
          <w:szCs w:val="24"/>
          <w:highlight w:val="none"/>
          <w:lang w:val="en-US" w:eastAsia="zh-CN"/>
        </w:rPr>
        <w:t>原联系方发送的提醒对本人</w:t>
      </w:r>
      <w:r>
        <w:rPr>
          <w:rFonts w:hint="eastAsia" w:ascii="宋体" w:hAnsi="宋体" w:eastAsia="宋体" w:cs="宋体"/>
          <w:b w:val="0"/>
          <w:bCs w:val="0"/>
          <w:color w:val="auto"/>
          <w:kern w:val="1"/>
          <w:sz w:val="24"/>
          <w:szCs w:val="24"/>
          <w:highlight w:val="none"/>
        </w:rPr>
        <w:t>仍然有效，</w:t>
      </w:r>
      <w:r>
        <w:rPr>
          <w:rFonts w:hint="eastAsia" w:ascii="宋体" w:hAnsi="宋体" w:eastAsia="宋体" w:cs="宋体"/>
          <w:b w:val="0"/>
          <w:bCs w:val="0"/>
          <w:color w:val="auto"/>
          <w:kern w:val="1"/>
          <w:sz w:val="24"/>
          <w:szCs w:val="24"/>
          <w:highlight w:val="none"/>
          <w:lang w:val="en-US" w:eastAsia="zh-CN"/>
        </w:rPr>
        <w:t>本人</w:t>
      </w:r>
      <w:r>
        <w:rPr>
          <w:rFonts w:hint="eastAsia" w:ascii="宋体" w:hAnsi="宋体" w:eastAsia="宋体" w:cs="宋体"/>
          <w:b w:val="0"/>
          <w:bCs w:val="0"/>
          <w:color w:val="auto"/>
          <w:kern w:val="1"/>
          <w:sz w:val="24"/>
          <w:szCs w:val="24"/>
          <w:highlight w:val="none"/>
        </w:rPr>
        <w:t>自行承担由此产生的法律后果。</w:t>
      </w:r>
    </w:p>
    <w:p>
      <w:pPr>
        <w:keepNext w:val="0"/>
        <w:keepLines w:val="0"/>
        <w:pageBreakBefore w:val="0"/>
        <w:widowControl/>
        <w:numPr>
          <w:ilvl w:val="0"/>
          <w:numId w:val="0"/>
        </w:numPr>
        <w:kinsoku/>
        <w:wordWrap w:val="0"/>
        <w:overflowPunct/>
        <w:topLinePunct w:val="0"/>
        <w:autoSpaceDE/>
        <w:autoSpaceDN/>
        <w:bidi w:val="0"/>
        <w:adjustRightInd/>
        <w:snapToGrid/>
        <w:spacing w:line="37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本人知晓并同意，若</w:t>
      </w:r>
      <w:r>
        <w:rPr>
          <w:rFonts w:hint="eastAsia" w:ascii="宋体" w:hAnsi="宋体" w:cs="宋体"/>
          <w:b/>
          <w:bCs/>
          <w:color w:val="auto"/>
          <w:sz w:val="24"/>
          <w:szCs w:val="24"/>
          <w:highlight w:val="none"/>
          <w:lang w:val="en-US" w:eastAsia="zh-CN"/>
        </w:rPr>
        <w:t>本人</w:t>
      </w:r>
      <w:r>
        <w:rPr>
          <w:rFonts w:hint="eastAsia" w:ascii="宋体" w:hAnsi="宋体" w:eastAsia="宋体" w:cs="宋体"/>
          <w:b/>
          <w:bCs/>
          <w:color w:val="auto"/>
          <w:sz w:val="24"/>
          <w:szCs w:val="24"/>
          <w:highlight w:val="none"/>
        </w:rPr>
        <w:t>申请</w:t>
      </w:r>
      <w:r>
        <w:rPr>
          <w:rFonts w:hint="eastAsia" w:ascii="宋体" w:hAnsi="宋体" w:cs="宋体"/>
          <w:b/>
          <w:bCs/>
          <w:color w:val="auto"/>
          <w:sz w:val="24"/>
          <w:szCs w:val="24"/>
          <w:highlight w:val="none"/>
          <w:lang w:eastAsia="zh-CN"/>
        </w:rPr>
        <w:t>贵行</w:t>
      </w:r>
      <w:r>
        <w:rPr>
          <w:rFonts w:hint="eastAsia" w:ascii="宋体" w:hAnsi="宋体" w:eastAsia="宋体" w:cs="宋体"/>
          <w:b/>
          <w:bCs/>
          <w:color w:val="auto"/>
          <w:sz w:val="24"/>
          <w:szCs w:val="24"/>
          <w:highlight w:val="none"/>
        </w:rPr>
        <w:t>业务</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贵行</w:t>
      </w:r>
      <w:r>
        <w:rPr>
          <w:rFonts w:hint="eastAsia" w:ascii="宋体" w:hAnsi="宋体" w:eastAsia="宋体" w:cs="宋体"/>
          <w:b/>
          <w:bCs/>
          <w:color w:val="auto"/>
          <w:sz w:val="24"/>
          <w:szCs w:val="24"/>
          <w:highlight w:val="none"/>
          <w:lang w:val="en-US" w:eastAsia="zh-CN"/>
        </w:rPr>
        <w:t>可通过短信、信函、</w:t>
      </w:r>
      <w:r>
        <w:rPr>
          <w:rFonts w:hint="eastAsia" w:ascii="宋体" w:hAnsi="宋体" w:cs="宋体"/>
          <w:b/>
          <w:bCs/>
          <w:color w:val="auto"/>
          <w:sz w:val="24"/>
          <w:szCs w:val="24"/>
          <w:highlight w:val="none"/>
          <w:lang w:val="en-US" w:eastAsia="zh-CN"/>
        </w:rPr>
        <w:t>电话、</w:t>
      </w:r>
      <w:r>
        <w:rPr>
          <w:rFonts w:hint="eastAsia" w:ascii="宋体" w:hAnsi="宋体" w:eastAsia="宋体" w:cs="宋体"/>
          <w:b/>
          <w:bCs/>
          <w:color w:val="auto"/>
          <w:sz w:val="24"/>
          <w:szCs w:val="24"/>
          <w:highlight w:val="none"/>
          <w:lang w:val="en-US" w:eastAsia="zh-CN"/>
        </w:rPr>
        <w:t>电子邮件、微信公众号</w:t>
      </w:r>
      <w:r>
        <w:rPr>
          <w:rFonts w:hint="eastAsia" w:ascii="宋体" w:hAnsi="宋体" w:cs="宋体"/>
          <w:b/>
          <w:bCs/>
          <w:color w:val="auto"/>
          <w:sz w:val="24"/>
          <w:szCs w:val="24"/>
          <w:highlight w:val="none"/>
          <w:lang w:val="en-US" w:eastAsia="zh-CN"/>
        </w:rPr>
        <w:t>、微信小程序、手机银行APP等官方渠道</w:t>
      </w:r>
      <w:r>
        <w:rPr>
          <w:rFonts w:hint="eastAsia" w:ascii="宋体" w:hAnsi="宋体" w:eastAsia="宋体" w:cs="宋体"/>
          <w:b/>
          <w:bCs/>
          <w:color w:val="auto"/>
          <w:sz w:val="24"/>
          <w:szCs w:val="24"/>
          <w:highlight w:val="none"/>
          <w:lang w:val="en-US" w:eastAsia="zh-CN"/>
        </w:rPr>
        <w:t>向本人发送通知</w:t>
      </w:r>
      <w:r>
        <w:rPr>
          <w:rFonts w:hint="eastAsia" w:ascii="宋体" w:hAnsi="宋体" w:cs="宋体"/>
          <w:b/>
          <w:bCs/>
          <w:color w:val="auto"/>
          <w:sz w:val="24"/>
          <w:szCs w:val="24"/>
          <w:highlight w:val="none"/>
          <w:lang w:val="en-US" w:eastAsia="zh-CN"/>
        </w:rPr>
        <w:t>或电话致电</w:t>
      </w:r>
      <w:r>
        <w:rPr>
          <w:rFonts w:hint="eastAsia" w:ascii="宋体" w:hAnsi="宋体" w:eastAsia="宋体" w:cs="宋体"/>
          <w:b/>
          <w:bCs/>
          <w:color w:val="auto"/>
          <w:sz w:val="24"/>
          <w:szCs w:val="24"/>
          <w:highlight w:val="none"/>
          <w:lang w:val="en-US" w:eastAsia="zh-CN"/>
        </w:rPr>
        <w:t>，内容包括</w:t>
      </w:r>
      <w:r>
        <w:rPr>
          <w:rFonts w:hint="eastAsia" w:ascii="宋体" w:hAnsi="宋体" w:cs="宋体"/>
          <w:b/>
          <w:bCs/>
          <w:color w:val="auto"/>
          <w:sz w:val="24"/>
          <w:szCs w:val="24"/>
          <w:highlight w:val="none"/>
          <w:lang w:val="en-US" w:eastAsia="zh-CN"/>
        </w:rPr>
        <w:t>但不限于业务</w:t>
      </w:r>
      <w:r>
        <w:rPr>
          <w:rFonts w:hint="eastAsia" w:ascii="宋体" w:hAnsi="宋体" w:eastAsia="宋体" w:cs="宋体"/>
          <w:b/>
          <w:bCs/>
          <w:color w:val="auto"/>
          <w:sz w:val="24"/>
          <w:szCs w:val="24"/>
          <w:highlight w:val="none"/>
          <w:lang w:val="en-US" w:eastAsia="zh-CN"/>
        </w:rPr>
        <w:t>基本情况、功能变更、产品服务</w:t>
      </w:r>
      <w:r>
        <w:rPr>
          <w:rFonts w:hint="eastAsia" w:ascii="宋体" w:hAnsi="宋体" w:cs="宋体"/>
          <w:b/>
          <w:bCs/>
          <w:color w:val="auto"/>
          <w:sz w:val="24"/>
          <w:szCs w:val="24"/>
          <w:highlight w:val="none"/>
          <w:lang w:val="en-US" w:eastAsia="zh-CN"/>
        </w:rPr>
        <w:t>等，</w:t>
      </w:r>
      <w:r>
        <w:rPr>
          <w:rFonts w:hint="eastAsia" w:ascii="宋体" w:hAnsi="宋体" w:eastAsia="宋体" w:cs="宋体"/>
          <w:b/>
          <w:bCs/>
          <w:color w:val="auto"/>
          <w:sz w:val="24"/>
          <w:szCs w:val="24"/>
          <w:highlight w:val="none"/>
          <w:lang w:val="en-US" w:eastAsia="zh-CN"/>
        </w:rPr>
        <w:t>并</w:t>
      </w:r>
      <w:r>
        <w:rPr>
          <w:rFonts w:hint="eastAsia" w:ascii="宋体" w:hAnsi="宋体" w:cs="宋体"/>
          <w:b/>
          <w:bCs/>
          <w:color w:val="auto"/>
          <w:sz w:val="24"/>
          <w:szCs w:val="24"/>
          <w:highlight w:val="none"/>
          <w:lang w:val="en-US" w:eastAsia="zh-CN"/>
        </w:rPr>
        <w:t>可向本人</w:t>
      </w:r>
      <w:r>
        <w:rPr>
          <w:rFonts w:hint="eastAsia" w:ascii="宋体" w:hAnsi="宋体" w:eastAsia="宋体" w:cs="宋体"/>
          <w:b/>
          <w:bCs/>
          <w:color w:val="auto"/>
          <w:sz w:val="24"/>
          <w:szCs w:val="24"/>
          <w:highlight w:val="none"/>
          <w:lang w:val="en-US" w:eastAsia="zh-CN"/>
        </w:rPr>
        <w:t>推荐可能感兴趣的</w:t>
      </w:r>
      <w:r>
        <w:rPr>
          <w:rFonts w:hint="eastAsia" w:ascii="宋体" w:hAnsi="宋体" w:cs="宋体"/>
          <w:b/>
          <w:bCs/>
          <w:color w:val="auto"/>
          <w:sz w:val="24"/>
          <w:szCs w:val="24"/>
          <w:highlight w:val="none"/>
          <w:lang w:val="en-US" w:eastAsia="zh-CN"/>
        </w:rPr>
        <w:t>市场</w:t>
      </w:r>
      <w:r>
        <w:rPr>
          <w:rFonts w:hint="eastAsia" w:ascii="宋体" w:hAnsi="宋体" w:eastAsia="宋体" w:cs="宋体"/>
          <w:b/>
          <w:bCs/>
          <w:color w:val="auto"/>
          <w:sz w:val="24"/>
          <w:szCs w:val="24"/>
          <w:highlight w:val="none"/>
          <w:lang w:val="en-US" w:eastAsia="zh-CN"/>
        </w:rPr>
        <w:t>活动、分期优惠、市场调查类</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增值</w:t>
      </w:r>
      <w:r>
        <w:rPr>
          <w:rFonts w:hint="eastAsia" w:ascii="宋体" w:hAnsi="宋体" w:cs="宋体"/>
          <w:b/>
          <w:bCs/>
          <w:color w:val="auto"/>
          <w:sz w:val="24"/>
          <w:szCs w:val="24"/>
          <w:highlight w:val="none"/>
          <w:lang w:val="en-US" w:eastAsia="zh-CN"/>
        </w:rPr>
        <w:t>权益</w:t>
      </w:r>
      <w:r>
        <w:rPr>
          <w:rFonts w:hint="eastAsia" w:ascii="宋体" w:hAnsi="宋体" w:eastAsia="宋体" w:cs="宋体"/>
          <w:b/>
          <w:bCs/>
          <w:color w:val="auto"/>
          <w:sz w:val="24"/>
          <w:szCs w:val="24"/>
          <w:highlight w:val="none"/>
          <w:lang w:val="en-US" w:eastAsia="zh-CN"/>
        </w:rPr>
        <w:t>等优惠资讯及活动通知以及经本人授权同意的其他信息。</w:t>
      </w:r>
      <w:r>
        <w:rPr>
          <w:rFonts w:hint="eastAsia" w:ascii="宋体" w:hAnsi="宋体" w:cs="宋体"/>
          <w:b/>
          <w:bCs/>
          <w:color w:val="auto"/>
          <w:sz w:val="24"/>
          <w:szCs w:val="24"/>
          <w:highlight w:val="none"/>
          <w:lang w:val="en-US" w:eastAsia="zh-CN"/>
        </w:rPr>
        <w:t>本人</w:t>
      </w:r>
      <w:r>
        <w:rPr>
          <w:rFonts w:hint="eastAsia" w:ascii="宋体" w:hAnsi="宋体" w:eastAsia="宋体" w:cs="宋体"/>
          <w:b/>
          <w:bCs/>
          <w:color w:val="auto"/>
          <w:sz w:val="24"/>
          <w:szCs w:val="24"/>
          <w:highlight w:val="none"/>
          <w:lang w:val="en-US" w:eastAsia="zh-CN"/>
        </w:rPr>
        <w:t>可在收到相关信息后</w:t>
      </w:r>
      <w:r>
        <w:rPr>
          <w:rFonts w:hint="eastAsia" w:ascii="宋体" w:hAnsi="宋体" w:cs="宋体"/>
          <w:b/>
          <w:bCs/>
          <w:color w:val="auto"/>
          <w:sz w:val="24"/>
          <w:szCs w:val="24"/>
          <w:highlight w:val="none"/>
          <w:lang w:val="en-US" w:eastAsia="zh-CN"/>
        </w:rPr>
        <w:t>可</w:t>
      </w:r>
      <w:r>
        <w:rPr>
          <w:rFonts w:hint="eastAsia" w:ascii="宋体" w:hAnsi="宋体" w:eastAsia="宋体" w:cs="宋体"/>
          <w:b/>
          <w:bCs/>
          <w:color w:val="auto"/>
          <w:sz w:val="24"/>
          <w:szCs w:val="24"/>
          <w:highlight w:val="none"/>
          <w:lang w:val="en-US" w:eastAsia="zh-CN"/>
        </w:rPr>
        <w:t>回复指定字符或联系银行客服电话</w:t>
      </w:r>
      <w:r>
        <w:rPr>
          <w:rFonts w:hint="eastAsia" w:ascii="宋体" w:hAnsi="宋体" w:cs="宋体"/>
          <w:b/>
          <w:bCs/>
          <w:color w:val="auto"/>
          <w:sz w:val="24"/>
          <w:szCs w:val="24"/>
          <w:highlight w:val="none"/>
          <w:lang w:val="en-US" w:eastAsia="zh-CN"/>
        </w:rPr>
        <w:t>（0898）96588</w:t>
      </w:r>
      <w:r>
        <w:rPr>
          <w:rFonts w:hint="eastAsia" w:ascii="宋体" w:hAnsi="宋体" w:eastAsia="宋体" w:cs="宋体"/>
          <w:b/>
          <w:bCs/>
          <w:color w:val="auto"/>
          <w:sz w:val="24"/>
          <w:szCs w:val="24"/>
          <w:highlight w:val="none"/>
          <w:lang w:val="en-US" w:eastAsia="zh-CN"/>
        </w:rPr>
        <w:t>进行退订。</w:t>
      </w:r>
    </w:p>
    <w:p>
      <w:pPr>
        <w:keepNext w:val="0"/>
        <w:keepLines w:val="0"/>
        <w:pageBreakBefore w:val="0"/>
        <w:widowControl/>
        <w:kinsoku/>
        <w:wordWrap w:val="0"/>
        <w:overflowPunct/>
        <w:topLinePunct w:val="0"/>
        <w:autoSpaceDE/>
        <w:autoSpaceDN/>
        <w:bidi w:val="0"/>
        <w:adjustRightInd/>
        <w:snapToGrid/>
        <w:spacing w:line="37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本授权书所涉及信息的查询使用授权有效期为自本人签署之日起至关联的授信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含信用卡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业务终结或贷款全部还清之</w:t>
      </w:r>
      <w:r>
        <w:rPr>
          <w:rFonts w:hint="eastAsia" w:ascii="宋体" w:hAnsi="宋体" w:eastAsia="宋体" w:cs="宋体"/>
          <w:color w:val="auto"/>
          <w:sz w:val="24"/>
          <w:szCs w:val="24"/>
          <w:lang w:val="en-US" w:eastAsia="zh-CN"/>
        </w:rPr>
        <w:t>日止。出于业务办理过程中的服务需要、纠纷发生时的举证需要、法律及监管（包括但不限于反洗钱）等要求，</w:t>
      </w:r>
      <w:r>
        <w:rPr>
          <w:rFonts w:hint="eastAsia" w:ascii="宋体" w:hAnsi="宋体" w:eastAsia="宋体" w:cs="宋体"/>
          <w:b/>
          <w:bCs/>
          <w:color w:val="auto"/>
          <w:sz w:val="24"/>
          <w:szCs w:val="24"/>
          <w:lang w:val="en-US" w:eastAsia="zh-CN"/>
        </w:rPr>
        <w:t>本人同意并授权</w:t>
      </w:r>
      <w:r>
        <w:rPr>
          <w:rFonts w:hint="eastAsia" w:ascii="宋体" w:hAnsi="宋体" w:cs="宋体"/>
          <w:b/>
          <w:bCs/>
          <w:color w:val="auto"/>
          <w:sz w:val="24"/>
          <w:szCs w:val="24"/>
          <w:lang w:val="en-US" w:eastAsia="zh-CN"/>
        </w:rPr>
        <w:t>贵行</w:t>
      </w:r>
      <w:r>
        <w:rPr>
          <w:rFonts w:hint="eastAsia" w:ascii="宋体" w:hAnsi="宋体" w:eastAsia="宋体" w:cs="宋体"/>
          <w:b/>
          <w:bCs/>
          <w:color w:val="auto"/>
          <w:sz w:val="24"/>
          <w:szCs w:val="24"/>
          <w:lang w:val="en-US" w:eastAsia="zh-CN"/>
        </w:rPr>
        <w:t>将采集的个人信息(含征信信息）进行存储，保存期限为本授权书生效之日起至本人关联业务终结之日起另加五年；法律、行政法规、政府规章、监管规范对客户个人信息资料有更长保存期限的，遵守其规定。</w:t>
      </w:r>
    </w:p>
    <w:p>
      <w:pPr>
        <w:keepNext w:val="0"/>
        <w:keepLines w:val="0"/>
        <w:pageBreakBefore w:val="0"/>
        <w:widowControl/>
        <w:kinsoku/>
        <w:wordWrap w:val="0"/>
        <w:overflowPunct/>
        <w:topLinePunct w:val="0"/>
        <w:autoSpaceDE/>
        <w:autoSpaceDN/>
        <w:bidi w:val="0"/>
        <w:adjustRightInd/>
        <w:snapToGrid/>
        <w:spacing w:line="37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lang w:val="en-US" w:eastAsia="zh-CN"/>
        </w:rPr>
        <w:t>、无论相关业务是否获批准，该授权书、个人身份证明、个人信息资料及信用报告仍由</w:t>
      </w:r>
      <w:r>
        <w:rPr>
          <w:rFonts w:hint="eastAsia" w:ascii="宋体" w:hAnsi="宋体" w:cs="宋体"/>
          <w:b/>
          <w:bCs/>
          <w:color w:val="auto"/>
          <w:sz w:val="24"/>
          <w:szCs w:val="24"/>
          <w:lang w:val="en-US" w:eastAsia="zh-CN"/>
        </w:rPr>
        <w:t>贵行</w:t>
      </w:r>
      <w:r>
        <w:rPr>
          <w:rFonts w:hint="eastAsia" w:ascii="宋体" w:hAnsi="宋体" w:eastAsia="宋体" w:cs="宋体"/>
          <w:b/>
          <w:bCs/>
          <w:color w:val="auto"/>
          <w:sz w:val="24"/>
          <w:szCs w:val="24"/>
          <w:lang w:val="en-US" w:eastAsia="zh-CN"/>
        </w:rPr>
        <w:t>保存，无需退还本人。</w:t>
      </w:r>
    </w:p>
    <w:p>
      <w:pPr>
        <w:keepNext w:val="0"/>
        <w:keepLines w:val="0"/>
        <w:pageBreakBefore w:val="0"/>
        <w:widowControl/>
        <w:kinsoku/>
        <w:wordWrap w:val="0"/>
        <w:overflowPunct/>
        <w:topLinePunct w:val="0"/>
        <w:autoSpaceDE/>
        <w:autoSpaceDN/>
        <w:bidi w:val="0"/>
        <w:adjustRightInd/>
        <w:snapToGrid/>
        <w:spacing w:line="37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贵行</w:t>
      </w:r>
      <w:r>
        <w:rPr>
          <w:rFonts w:hint="eastAsia" w:ascii="宋体" w:hAnsi="宋体" w:eastAsia="宋体" w:cs="宋体"/>
          <w:color w:val="auto"/>
          <w:sz w:val="24"/>
          <w:szCs w:val="24"/>
          <w:lang w:val="en-US" w:eastAsia="zh-CN"/>
        </w:rPr>
        <w:t>在使用本人信息时，应采取必要措施保障信息安全，防止信息非法泄露或不当使用。</w:t>
      </w:r>
      <w:r>
        <w:rPr>
          <w:rFonts w:hint="eastAsia" w:ascii="宋体" w:hAnsi="宋体" w:cs="宋体"/>
          <w:color w:val="auto"/>
          <w:sz w:val="24"/>
          <w:szCs w:val="24"/>
          <w:lang w:val="en-US" w:eastAsia="zh-CN"/>
        </w:rPr>
        <w:t>贵行</w:t>
      </w:r>
      <w:r>
        <w:rPr>
          <w:rFonts w:hint="eastAsia" w:ascii="宋体" w:hAnsi="宋体" w:eastAsia="宋体" w:cs="宋体"/>
          <w:color w:val="auto"/>
          <w:sz w:val="24"/>
          <w:szCs w:val="24"/>
        </w:rPr>
        <w:t>超出上述授权查询、使用、报送本人信息的一切后果和法律责任由</w:t>
      </w:r>
      <w:r>
        <w:rPr>
          <w:rFonts w:hint="eastAsia" w:ascii="宋体" w:hAnsi="宋体" w:cs="宋体"/>
          <w:color w:val="auto"/>
          <w:sz w:val="24"/>
          <w:szCs w:val="24"/>
          <w:lang w:val="en-US" w:eastAsia="zh-CN"/>
        </w:rPr>
        <w:t>贵行</w:t>
      </w:r>
      <w:r>
        <w:rPr>
          <w:rFonts w:hint="eastAsia" w:ascii="宋体" w:hAnsi="宋体" w:eastAsia="宋体" w:cs="宋体"/>
          <w:color w:val="auto"/>
          <w:sz w:val="24"/>
          <w:szCs w:val="24"/>
        </w:rPr>
        <w:t>承担。</w:t>
      </w:r>
    </w:p>
    <w:p>
      <w:pPr>
        <w:keepNext w:val="0"/>
        <w:keepLines w:val="0"/>
        <w:pageBreakBefore w:val="0"/>
        <w:widowControl/>
        <w:kinsoku/>
        <w:wordWrap w:val="0"/>
        <w:overflowPunct/>
        <w:topLinePunct w:val="0"/>
        <w:autoSpaceDE/>
        <w:autoSpaceDN/>
        <w:bidi w:val="0"/>
        <w:adjustRightInd/>
        <w:snapToGrid/>
        <w:spacing w:line="37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w:t>
      </w:r>
      <w:r>
        <w:rPr>
          <w:rFonts w:hint="eastAsia" w:ascii="宋体" w:hAnsi="宋体" w:cs="宋体"/>
          <w:b/>
          <w:bCs/>
          <w:color w:val="auto"/>
          <w:sz w:val="24"/>
          <w:szCs w:val="24"/>
          <w:lang w:val="en-US" w:eastAsia="zh-CN"/>
        </w:rPr>
        <w:t>九</w:t>
      </w:r>
      <w:r>
        <w:rPr>
          <w:rFonts w:hint="eastAsia" w:ascii="宋体" w:hAnsi="宋体" w:eastAsia="宋体" w:cs="宋体"/>
          <w:b/>
          <w:bCs/>
          <w:color w:val="auto"/>
          <w:sz w:val="24"/>
          <w:szCs w:val="24"/>
          <w:lang w:val="en-US" w:eastAsia="zh-CN"/>
        </w:rPr>
        <w:t>、本授权书自本人签字之日起生效，有效期至本人在</w:t>
      </w:r>
      <w:r>
        <w:rPr>
          <w:rFonts w:hint="eastAsia" w:ascii="宋体" w:hAnsi="宋体" w:cs="宋体"/>
          <w:b/>
          <w:bCs/>
          <w:color w:val="auto"/>
          <w:sz w:val="24"/>
          <w:szCs w:val="24"/>
          <w:lang w:val="en-US" w:eastAsia="zh-CN"/>
        </w:rPr>
        <w:t>贵行</w:t>
      </w:r>
      <w:r>
        <w:rPr>
          <w:rFonts w:hint="eastAsia" w:ascii="宋体" w:hAnsi="宋体" w:eastAsia="宋体" w:cs="宋体"/>
          <w:b/>
          <w:bCs/>
          <w:color w:val="auto"/>
          <w:sz w:val="24"/>
          <w:szCs w:val="24"/>
          <w:lang w:val="en-US" w:eastAsia="zh-CN"/>
        </w:rPr>
        <w:t>的授信（含信用卡）相关业务全部终结之日止。</w:t>
      </w:r>
    </w:p>
    <w:p>
      <w:pPr>
        <w:keepNext w:val="0"/>
        <w:keepLines w:val="0"/>
        <w:pageBreakBefore w:val="0"/>
        <w:widowControl/>
        <w:kinsoku/>
        <w:wordWrap w:val="0"/>
        <w:overflowPunct/>
        <w:topLinePunct w:val="0"/>
        <w:autoSpaceDE/>
        <w:autoSpaceDN/>
        <w:bidi w:val="0"/>
        <w:adjustRightInd/>
        <w:snapToGrid/>
        <w:spacing w:line="37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授权人声明：</w:t>
      </w:r>
      <w:r>
        <w:rPr>
          <w:rFonts w:hint="eastAsia" w:ascii="宋体" w:hAnsi="宋体" w:cs="宋体"/>
          <w:b/>
          <w:bCs/>
          <w:color w:val="auto"/>
          <w:sz w:val="24"/>
          <w:szCs w:val="24"/>
          <w:lang w:val="en-US" w:eastAsia="zh-CN"/>
        </w:rPr>
        <w:t>贵行</w:t>
      </w:r>
      <w:r>
        <w:rPr>
          <w:rFonts w:hint="eastAsia" w:ascii="宋体" w:hAnsi="宋体" w:eastAsia="宋体" w:cs="宋体"/>
          <w:b/>
          <w:bCs/>
          <w:color w:val="auto"/>
          <w:sz w:val="24"/>
          <w:szCs w:val="24"/>
          <w:lang w:val="en-US" w:eastAsia="zh-CN"/>
        </w:rPr>
        <w:t>已依法向本人提示了个人信息查询和使用授权书的全部条款，应本人要求对个人信息查询和使用授权书的全部条款的概念、内容和法律效果做了说明，本授权书是本人真实意思表示，本人同意承担由此带来的一切法律后果。若本人与被授权人发生因个人信息查询和使用授权书而产生的任何纠纷或争议，首先应友好协商解决;协商不成的，本人同意将纠纷或争议提交至授信（含信用卡）相关业务</w:t>
      </w:r>
      <w:r>
        <w:rPr>
          <w:rFonts w:hint="eastAsia" w:ascii="宋体" w:hAnsi="宋体" w:cs="宋体"/>
          <w:b/>
          <w:bCs/>
          <w:color w:val="auto"/>
          <w:sz w:val="24"/>
          <w:szCs w:val="24"/>
          <w:lang w:val="en-US" w:eastAsia="zh-CN"/>
        </w:rPr>
        <w:t>经办</w:t>
      </w:r>
      <w:r>
        <w:rPr>
          <w:rFonts w:hint="eastAsia" w:ascii="宋体" w:hAnsi="宋体" w:cs="宋体"/>
          <w:b/>
          <w:bCs/>
          <w:color w:val="auto"/>
          <w:sz w:val="24"/>
          <w:szCs w:val="24"/>
          <w:highlight w:val="none"/>
          <w:lang w:val="en-US" w:eastAsia="zh-CN"/>
        </w:rPr>
        <w:t>分（支）行</w:t>
      </w:r>
      <w:r>
        <w:rPr>
          <w:rFonts w:hint="eastAsia" w:ascii="宋体" w:hAnsi="宋体" w:eastAsia="宋体" w:cs="宋体"/>
          <w:b/>
          <w:bCs/>
          <w:color w:val="auto"/>
          <w:sz w:val="24"/>
          <w:szCs w:val="24"/>
          <w:lang w:val="en-US" w:eastAsia="zh-CN"/>
        </w:rPr>
        <w:t>所在地有管辖权的人民法院诉讼解决</w:t>
      </w:r>
      <w:r>
        <w:rPr>
          <w:rFonts w:hint="eastAsia" w:ascii="宋体" w:hAnsi="宋体" w:cs="宋体"/>
          <w:b/>
          <w:bCs/>
          <w:color w:val="auto"/>
          <w:sz w:val="24"/>
          <w:szCs w:val="24"/>
          <w:lang w:val="en-US" w:eastAsia="zh-CN"/>
        </w:rPr>
        <w:t>，本人若</w:t>
      </w:r>
      <w:r>
        <w:rPr>
          <w:rFonts w:hint="eastAsia" w:ascii="宋体" w:hAnsi="宋体" w:eastAsia="宋体" w:cs="宋体"/>
          <w:b/>
          <w:bCs/>
          <w:color w:val="auto"/>
          <w:sz w:val="24"/>
          <w:szCs w:val="24"/>
          <w:highlight w:val="none"/>
          <w:lang w:val="en-US" w:eastAsia="zh-CN"/>
        </w:rPr>
        <w:t>对贵行</w:t>
      </w:r>
      <w:r>
        <w:rPr>
          <w:rFonts w:hint="eastAsia" w:ascii="宋体" w:hAnsi="宋体" w:eastAsia="宋体" w:cs="宋体"/>
          <w:b/>
          <w:bCs/>
          <w:i w:val="0"/>
          <w:caps w:val="0"/>
          <w:color w:val="000000"/>
          <w:spacing w:val="0"/>
          <w:sz w:val="24"/>
          <w:szCs w:val="24"/>
          <w:shd w:val="clear" w:fill="auto"/>
          <w:lang w:val="en-US" w:eastAsia="zh-CN"/>
        </w:rPr>
        <w:t>金融产品或者服务</w:t>
      </w:r>
      <w:r>
        <w:rPr>
          <w:rFonts w:hint="eastAsia" w:ascii="宋体" w:hAnsi="宋体" w:eastAsia="宋体" w:cs="宋体"/>
          <w:b/>
          <w:bCs/>
          <w:color w:val="auto"/>
          <w:sz w:val="24"/>
          <w:szCs w:val="24"/>
          <w:highlight w:val="none"/>
          <w:lang w:val="en-US" w:eastAsia="zh-CN"/>
        </w:rPr>
        <w:t>有任何意见、建议、投诉的，本人同意可自行拨打客户服务热线</w:t>
      </w:r>
      <w:r>
        <w:rPr>
          <w:rFonts w:hint="eastAsia" w:ascii="宋体" w:hAnsi="宋体" w:cs="宋体"/>
          <w:b/>
          <w:bCs/>
          <w:color w:val="auto"/>
          <w:sz w:val="24"/>
          <w:szCs w:val="24"/>
          <w:highlight w:val="none"/>
          <w:lang w:val="en-US" w:eastAsia="zh-CN"/>
        </w:rPr>
        <w:t>（0898）</w:t>
      </w:r>
      <w:r>
        <w:rPr>
          <w:rFonts w:hint="eastAsia" w:ascii="宋体" w:hAnsi="宋体" w:eastAsia="宋体" w:cs="宋体"/>
          <w:b/>
          <w:bCs/>
          <w:color w:val="auto"/>
          <w:sz w:val="24"/>
          <w:szCs w:val="24"/>
          <w:highlight w:val="none"/>
          <w:lang w:val="en-US" w:eastAsia="zh-CN"/>
        </w:rPr>
        <w:t>96588进行咨询、投诉</w:t>
      </w:r>
      <w:r>
        <w:rPr>
          <w:rFonts w:hint="eastAsia" w:ascii="宋体" w:hAnsi="宋体" w:eastAsia="宋体" w:cs="宋体"/>
          <w:b/>
          <w:bCs/>
          <w:color w:val="auto"/>
          <w:sz w:val="24"/>
          <w:szCs w:val="24"/>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370" w:lineRule="exact"/>
        <w:textAlignment w:val="auto"/>
        <w:rPr>
          <w:rFonts w:hint="eastAsia" w:ascii="宋体" w:hAnsi="宋体" w:eastAsia="宋体" w:cs="宋体"/>
          <w:color w:val="auto"/>
          <w:sz w:val="28"/>
          <w:szCs w:val="28"/>
          <w:lang w:val="en-US" w:eastAsia="zh-CN"/>
        </w:rPr>
      </w:pPr>
      <w:bookmarkStart w:id="0" w:name="PO_KHQM"/>
      <w:r>
        <w:rPr>
          <w:rFonts w:ascii="宋体" w:hAnsi="宋体"/>
          <w:b/>
          <w:bCs/>
          <w:color w:val="auto"/>
          <w:kern w:val="0"/>
          <w:sz w:val="24"/>
          <w:szCs w:val="24"/>
        </w:rPr>
        <w:drawing>
          <wp:anchor distT="0" distB="0" distL="114300" distR="114300" simplePos="0" relativeHeight="251659264" behindDoc="1" locked="0" layoutInCell="1" allowOverlap="1">
            <wp:simplePos x="0" y="0"/>
            <wp:positionH relativeFrom="column">
              <wp:posOffset>4898390</wp:posOffset>
            </wp:positionH>
            <wp:positionV relativeFrom="paragraph">
              <wp:posOffset>26035</wp:posOffset>
            </wp:positionV>
            <wp:extent cx="810260" cy="539750"/>
            <wp:effectExtent l="0" t="0" r="8890" b="0"/>
            <wp:wrapNone/>
            <wp:docPr id="2" name="图片 5" descr="{[客户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客户签名]}"/>
                    <pic:cNvPicPr>
                      <a:picLocks noChangeAspect="1"/>
                    </pic:cNvPicPr>
                  </pic:nvPicPr>
                  <pic:blipFill>
                    <a:blip r:embed="rId4"/>
                    <a:srcRect t="2" b="-44893"/>
                    <a:stretch>
                      <a:fillRect/>
                    </a:stretch>
                  </pic:blipFill>
                  <pic:spPr>
                    <a:xfrm>
                      <a:off x="0" y="0"/>
                      <a:ext cx="810260" cy="539750"/>
                    </a:xfrm>
                    <a:prstGeom prst="rect">
                      <a:avLst/>
                    </a:prstGeom>
                    <a:noFill/>
                    <a:ln>
                      <a:noFill/>
                    </a:ln>
                  </pic:spPr>
                </pic:pic>
              </a:graphicData>
            </a:graphic>
          </wp:anchor>
        </w:drawing>
      </w:r>
      <w:bookmarkEnd w:id="0"/>
      <w:r>
        <w:rPr>
          <w:rFonts w:hint="eastAsia" w:ascii="宋体" w:hAnsi="宋体" w:eastAsia="宋体" w:cs="宋体"/>
          <w:color w:val="auto"/>
          <w:sz w:val="28"/>
          <w:szCs w:val="28"/>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360" w:lineRule="auto"/>
        <w:ind w:left="0" w:leftChars="0" w:firstLine="4597" w:firstLineChars="1642"/>
        <w:jc w:val="left"/>
        <w:textAlignment w:val="auto"/>
        <w:outlineLvl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授权人</w:t>
      </w:r>
      <w:r>
        <w:rPr>
          <w:rFonts w:hint="eastAsia" w:ascii="宋体" w:hAnsi="宋体" w:cs="宋体"/>
          <w:color w:val="auto"/>
          <w:sz w:val="28"/>
          <w:szCs w:val="28"/>
          <w:lang w:eastAsia="zh-CN"/>
        </w:rPr>
        <w:t>：</w:t>
      </w:r>
    </w:p>
    <w:p>
      <w:pPr>
        <w:keepNext w:val="0"/>
        <w:keepLines w:val="0"/>
        <w:pageBreakBefore w:val="0"/>
        <w:widowControl/>
        <w:kinsoku/>
        <w:wordWrap w:val="0"/>
        <w:overflowPunct/>
        <w:topLinePunct w:val="0"/>
        <w:autoSpaceDE/>
        <w:autoSpaceDN/>
        <w:bidi w:val="0"/>
        <w:adjustRightInd/>
        <w:snapToGrid/>
        <w:spacing w:line="360" w:lineRule="auto"/>
        <w:ind w:left="0" w:leftChars="0" w:firstLine="4598" w:firstLineChars="1916"/>
        <w:jc w:val="left"/>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身份证号码：</w:t>
      </w:r>
    </w:p>
    <w:p>
      <w:pPr>
        <w:keepNext w:val="0"/>
        <w:keepLines w:val="0"/>
        <w:pageBreakBefore w:val="0"/>
        <w:widowControl/>
        <w:kinsoku/>
        <w:wordWrap w:val="0"/>
        <w:overflowPunct/>
        <w:topLinePunct w:val="0"/>
        <w:autoSpaceDE/>
        <w:autoSpaceDN/>
        <w:bidi w:val="0"/>
        <w:adjustRightInd/>
        <w:snapToGrid/>
        <w:spacing w:line="360" w:lineRule="auto"/>
        <w:ind w:left="0" w:leftChars="0" w:firstLine="4598" w:firstLineChars="1916"/>
        <w:jc w:val="left"/>
        <w:textAlignment w:val="auto"/>
        <w:outlineLvl w:val="0"/>
        <w:rPr>
          <w:rFonts w:hint="eastAsia" w:ascii="宋体" w:hAnsi="宋体" w:eastAsia="宋体" w:cs="宋体"/>
          <w:color w:val="auto"/>
          <w:sz w:val="24"/>
          <w:szCs w:val="24"/>
          <w:lang w:val="en-US" w:eastAsia="zh-CN"/>
        </w:rPr>
      </w:pPr>
      <w:bookmarkStart w:id="1" w:name="PO_SQRQ"/>
      <w:r>
        <w:rPr>
          <w:rFonts w:hint="eastAsia" w:ascii="宋体" w:hAnsi="宋体" w:eastAsia="宋体" w:cs="宋体"/>
          <w:color w:val="auto"/>
          <w:sz w:val="24"/>
          <w:szCs w:val="24"/>
          <w:lang w:val="en-US" w:eastAsia="zh-CN"/>
        </w:rPr>
        <w:t>授权日期</w:t>
      </w:r>
      <w:r>
        <w:rPr>
          <w:rFonts w:hint="eastAsia" w:ascii="宋体" w:hAnsi="宋体" w:cs="宋体"/>
          <w:color w:val="auto"/>
          <w:sz w:val="24"/>
          <w:szCs w:val="24"/>
          <w:lang w:val="en-US" w:eastAsia="zh-CN"/>
        </w:rPr>
        <w:t>：</w:t>
      </w:r>
      <w:bookmarkEnd w:id="1"/>
    </w:p>
    <w:p>
      <w:pPr>
        <w:pStyle w:val="2"/>
        <w:rPr>
          <w:color w:val="auto"/>
        </w:rPr>
      </w:pPr>
    </w:p>
    <w:p/>
    <w:sectPr>
      <w:pgMar w:top="1157" w:right="1179" w:bottom="760" w:left="1576"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8.1.90.119:8080/seeyon/officeservlet"/>
  </w:docVars>
  <w:rsids>
    <w:rsidRoot w:val="74A1639E"/>
    <w:rsid w:val="08BA3D8D"/>
    <w:rsid w:val="0A4771C0"/>
    <w:rsid w:val="114B17B3"/>
    <w:rsid w:val="22A24E0C"/>
    <w:rsid w:val="3DA23B09"/>
    <w:rsid w:val="6A2F230E"/>
    <w:rsid w:val="6C1C270E"/>
    <w:rsid w:val="72AB7BA6"/>
    <w:rsid w:val="74A16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1"/>
      <w:szCs w:val="2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3">
    <w:name w:val="annotation text"/>
    <w:basedOn w:val="1"/>
    <w:qFormat/>
    <w:uiPriority w:val="0"/>
    <w:pPr>
      <w:jc w:val="left"/>
    </w:p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2024-05-15T00:43:00Z</dcterms:created>
  <dc:creator>Administrator</dc:creator>
  <cp:lastModifiedBy>Administrator</cp:lastModifiedBy>
  <dcterms:modified xsi:type="dcterms:W3CDTF">2024-05-22T02:06:36Z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B6E25A9D3F374FFC8B3687E8D0A6F4A9</vt:lpwstr>
  </property>
</Properties>
</file>